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70F8B" w14:textId="77777777" w:rsidR="009607F6" w:rsidRPr="009607F6" w:rsidRDefault="009607F6" w:rsidP="004A6812">
      <w:pPr>
        <w:rPr>
          <w:rFonts w:ascii="Times New Roman" w:eastAsia="Times New Roman" w:hAnsi="Times New Roman"/>
          <w:sz w:val="28"/>
          <w:szCs w:val="28"/>
        </w:rPr>
      </w:pPr>
      <w:r w:rsidRPr="009607F6">
        <w:rPr>
          <w:rFonts w:ascii="Times New Roman" w:eastAsia="Times New Roman" w:hAnsi="Times New Roman" w:cs="Mangal" w:hint="cs"/>
          <w:sz w:val="28"/>
          <w:szCs w:val="28"/>
          <w:cs/>
          <w:lang w:bidi="sa-IN"/>
        </w:rPr>
        <w:t>ॐ त्र्यम्बकम् यजामहे सुगन्धिम् पुष्टिवर्धनम् ।</w:t>
      </w:r>
    </w:p>
    <w:p w14:paraId="00BC1055" w14:textId="77777777" w:rsidR="009607F6" w:rsidRPr="009607F6" w:rsidRDefault="009607F6" w:rsidP="004A6812">
      <w:pPr>
        <w:rPr>
          <w:rFonts w:ascii="Times New Roman" w:eastAsia="Times New Roman" w:hAnsi="Times New Roman"/>
          <w:sz w:val="28"/>
          <w:szCs w:val="28"/>
        </w:rPr>
      </w:pPr>
      <w:r w:rsidRPr="009607F6">
        <w:rPr>
          <w:rFonts w:ascii="Times New Roman" w:eastAsia="Times New Roman" w:hAnsi="Times New Roman" w:cs="Mangal" w:hint="cs"/>
          <w:sz w:val="28"/>
          <w:szCs w:val="28"/>
          <w:cs/>
          <w:lang w:bidi="sa-IN"/>
        </w:rPr>
        <w:t>उर्वारुकमिव बन्धनान् मृत्योर्मुक्षीय माम्रतात् ।।</w:t>
      </w:r>
    </w:p>
    <w:p w14:paraId="49CB2F45" w14:textId="77777777" w:rsidR="00D176C6" w:rsidRPr="009607F6" w:rsidRDefault="00D176C6">
      <w:pPr>
        <w:rPr>
          <w:sz w:val="28"/>
          <w:szCs w:val="28"/>
        </w:rPr>
      </w:pPr>
    </w:p>
    <w:p w14:paraId="12E15239" w14:textId="77777777" w:rsidR="004A6812" w:rsidRPr="004A6812" w:rsidRDefault="004A6812" w:rsidP="004A6812">
      <w:pPr>
        <w:rPr>
          <w:sz w:val="28"/>
          <w:szCs w:val="28"/>
        </w:rPr>
      </w:pPr>
      <w:r w:rsidRPr="004A6812">
        <w:rPr>
          <w:sz w:val="28"/>
          <w:szCs w:val="28"/>
        </w:rPr>
        <w:t xml:space="preserve">Om </w:t>
      </w:r>
      <w:proofErr w:type="spellStart"/>
      <w:r w:rsidRPr="004A6812">
        <w:rPr>
          <w:sz w:val="28"/>
          <w:szCs w:val="28"/>
        </w:rPr>
        <w:t>Tryambakam</w:t>
      </w:r>
      <w:proofErr w:type="spellEnd"/>
      <w:r w:rsidRPr="004A6812">
        <w:rPr>
          <w:sz w:val="28"/>
          <w:szCs w:val="28"/>
        </w:rPr>
        <w:t xml:space="preserve"> </w:t>
      </w:r>
      <w:proofErr w:type="spellStart"/>
      <w:r w:rsidRPr="004A6812">
        <w:rPr>
          <w:sz w:val="28"/>
          <w:szCs w:val="28"/>
        </w:rPr>
        <w:t>yajamahe</w:t>
      </w:r>
      <w:proofErr w:type="spellEnd"/>
      <w:r w:rsidRPr="004A6812">
        <w:rPr>
          <w:sz w:val="28"/>
          <w:szCs w:val="28"/>
        </w:rPr>
        <w:t xml:space="preserve"> </w:t>
      </w:r>
      <w:proofErr w:type="spellStart"/>
      <w:r w:rsidRPr="004A6812">
        <w:rPr>
          <w:sz w:val="28"/>
          <w:szCs w:val="28"/>
        </w:rPr>
        <w:t>sugandhim</w:t>
      </w:r>
      <w:proofErr w:type="spellEnd"/>
      <w:r w:rsidRPr="004A6812">
        <w:rPr>
          <w:sz w:val="28"/>
          <w:szCs w:val="28"/>
        </w:rPr>
        <w:t xml:space="preserve"> </w:t>
      </w:r>
      <w:proofErr w:type="spellStart"/>
      <w:r w:rsidRPr="004A6812">
        <w:rPr>
          <w:sz w:val="28"/>
          <w:szCs w:val="28"/>
        </w:rPr>
        <w:t>pushhtivardhanam</w:t>
      </w:r>
      <w:proofErr w:type="spellEnd"/>
      <w:r w:rsidRPr="004A6812">
        <w:rPr>
          <w:sz w:val="28"/>
          <w:szCs w:val="28"/>
        </w:rPr>
        <w:t xml:space="preserve"> </w:t>
      </w:r>
      <w:r w:rsidRPr="004A6812">
        <w:rPr>
          <w:sz w:val="28"/>
          <w:szCs w:val="28"/>
        </w:rPr>
        <w:br/>
      </w:r>
      <w:proofErr w:type="spellStart"/>
      <w:r w:rsidRPr="004A6812">
        <w:rPr>
          <w:sz w:val="28"/>
          <w:szCs w:val="28"/>
        </w:rPr>
        <w:t>Urvarukamiva</w:t>
      </w:r>
      <w:proofErr w:type="spellEnd"/>
      <w:r w:rsidRPr="004A6812">
        <w:rPr>
          <w:sz w:val="28"/>
          <w:szCs w:val="28"/>
        </w:rPr>
        <w:t xml:space="preserve"> </w:t>
      </w:r>
      <w:proofErr w:type="spellStart"/>
      <w:r w:rsidRPr="004A6812">
        <w:rPr>
          <w:sz w:val="28"/>
          <w:szCs w:val="28"/>
        </w:rPr>
        <w:t>bandhanan</w:t>
      </w:r>
      <w:proofErr w:type="spellEnd"/>
      <w:r w:rsidRPr="004A6812">
        <w:rPr>
          <w:sz w:val="28"/>
          <w:szCs w:val="28"/>
        </w:rPr>
        <w:t xml:space="preserve"> </w:t>
      </w:r>
      <w:proofErr w:type="spellStart"/>
      <w:r w:rsidRPr="004A6812">
        <w:rPr>
          <w:sz w:val="28"/>
          <w:szCs w:val="28"/>
        </w:rPr>
        <w:t>mrityor</w:t>
      </w:r>
      <w:proofErr w:type="spellEnd"/>
      <w:r w:rsidRPr="004A6812">
        <w:rPr>
          <w:sz w:val="28"/>
          <w:szCs w:val="28"/>
        </w:rPr>
        <w:t xml:space="preserve"> </w:t>
      </w:r>
      <w:proofErr w:type="spellStart"/>
      <w:r w:rsidRPr="004A6812">
        <w:rPr>
          <w:sz w:val="28"/>
          <w:szCs w:val="28"/>
        </w:rPr>
        <w:t>mukshiya</w:t>
      </w:r>
      <w:proofErr w:type="spellEnd"/>
      <w:r w:rsidRPr="004A6812">
        <w:rPr>
          <w:sz w:val="28"/>
          <w:szCs w:val="28"/>
        </w:rPr>
        <w:t xml:space="preserve"> </w:t>
      </w:r>
      <w:proofErr w:type="spellStart"/>
      <w:r w:rsidRPr="004A6812">
        <w:rPr>
          <w:sz w:val="28"/>
          <w:szCs w:val="28"/>
        </w:rPr>
        <w:t>maamritath</w:t>
      </w:r>
      <w:proofErr w:type="spellEnd"/>
      <w:r w:rsidRPr="004A6812">
        <w:rPr>
          <w:sz w:val="28"/>
          <w:szCs w:val="28"/>
        </w:rPr>
        <w:t>.</w:t>
      </w:r>
    </w:p>
    <w:p w14:paraId="691BFFB7" w14:textId="77777777" w:rsidR="004A6812" w:rsidRDefault="004A6812" w:rsidP="004A6812">
      <w:pPr>
        <w:rPr>
          <w:rFonts w:ascii="Times New Roman" w:eastAsia="Times New Roman" w:hAnsi="Times New Roman"/>
          <w:iCs/>
          <w:sz w:val="28"/>
          <w:szCs w:val="28"/>
        </w:rPr>
      </w:pPr>
    </w:p>
    <w:p w14:paraId="722DF35B" w14:textId="77777777" w:rsidR="009607F6" w:rsidRPr="009607F6" w:rsidRDefault="009607F6" w:rsidP="004A6812">
      <w:pPr>
        <w:rPr>
          <w:rFonts w:ascii="Times New Roman" w:eastAsia="Times New Roman" w:hAnsi="Times New Roman"/>
          <w:sz w:val="28"/>
          <w:szCs w:val="28"/>
        </w:rPr>
      </w:pPr>
      <w:r w:rsidRPr="004A6812">
        <w:rPr>
          <w:rFonts w:ascii="Times New Roman" w:eastAsia="Times New Roman" w:hAnsi="Times New Roman"/>
          <w:iCs/>
          <w:sz w:val="28"/>
          <w:szCs w:val="28"/>
        </w:rPr>
        <w:t xml:space="preserve">aum </w:t>
      </w:r>
      <w:proofErr w:type="spellStart"/>
      <w:r w:rsidRPr="004A6812">
        <w:rPr>
          <w:rFonts w:ascii="Times New Roman" w:eastAsia="Times New Roman" w:hAnsi="Times New Roman"/>
          <w:iCs/>
          <w:sz w:val="28"/>
          <w:szCs w:val="28"/>
        </w:rPr>
        <w:t>tryambakaṃ</w:t>
      </w:r>
      <w:proofErr w:type="spellEnd"/>
      <w:r w:rsidRPr="004A6812">
        <w:rPr>
          <w:rFonts w:ascii="Times New Roman" w:eastAsia="Times New Roman" w:hAnsi="Times New Roman"/>
          <w:iCs/>
          <w:sz w:val="28"/>
          <w:szCs w:val="28"/>
        </w:rPr>
        <w:t xml:space="preserve"> </w:t>
      </w:r>
      <w:proofErr w:type="spellStart"/>
      <w:r w:rsidRPr="004A6812">
        <w:rPr>
          <w:rFonts w:ascii="Times New Roman" w:eastAsia="Times New Roman" w:hAnsi="Times New Roman"/>
          <w:iCs/>
          <w:sz w:val="28"/>
          <w:szCs w:val="28"/>
        </w:rPr>
        <w:t>yajāmahe</w:t>
      </w:r>
      <w:proofErr w:type="spellEnd"/>
      <w:r w:rsidRPr="004A6812">
        <w:rPr>
          <w:rFonts w:ascii="Times New Roman" w:eastAsia="Times New Roman" w:hAnsi="Times New Roman"/>
          <w:iCs/>
          <w:sz w:val="28"/>
          <w:szCs w:val="28"/>
        </w:rPr>
        <w:t xml:space="preserve"> </w:t>
      </w:r>
      <w:proofErr w:type="spellStart"/>
      <w:r w:rsidRPr="004A6812">
        <w:rPr>
          <w:rFonts w:ascii="Times New Roman" w:eastAsia="Times New Roman" w:hAnsi="Times New Roman"/>
          <w:iCs/>
          <w:sz w:val="28"/>
          <w:szCs w:val="28"/>
        </w:rPr>
        <w:t>sugandhiṃ</w:t>
      </w:r>
      <w:proofErr w:type="spellEnd"/>
      <w:r w:rsidRPr="004A6812">
        <w:rPr>
          <w:rFonts w:ascii="Times New Roman" w:eastAsia="Times New Roman" w:hAnsi="Times New Roman"/>
          <w:iCs/>
          <w:sz w:val="28"/>
          <w:szCs w:val="28"/>
        </w:rPr>
        <w:t xml:space="preserve"> </w:t>
      </w:r>
      <w:proofErr w:type="spellStart"/>
      <w:r w:rsidRPr="004A6812">
        <w:rPr>
          <w:rFonts w:ascii="Times New Roman" w:eastAsia="Times New Roman" w:hAnsi="Times New Roman"/>
          <w:iCs/>
          <w:sz w:val="28"/>
          <w:szCs w:val="28"/>
        </w:rPr>
        <w:t>puṣṭi-vardhanam</w:t>
      </w:r>
      <w:proofErr w:type="spellEnd"/>
    </w:p>
    <w:p w14:paraId="67DDEF21" w14:textId="77777777" w:rsidR="004A6812" w:rsidRPr="009607F6" w:rsidRDefault="009607F6" w:rsidP="004A6812">
      <w:pPr>
        <w:rPr>
          <w:rFonts w:ascii="Times New Roman" w:eastAsia="Times New Roman" w:hAnsi="Times New Roman"/>
          <w:iCs/>
          <w:sz w:val="28"/>
          <w:szCs w:val="28"/>
        </w:rPr>
      </w:pPr>
      <w:proofErr w:type="spellStart"/>
      <w:r w:rsidRPr="004A6812">
        <w:rPr>
          <w:rFonts w:ascii="Times New Roman" w:eastAsia="Times New Roman" w:hAnsi="Times New Roman"/>
          <w:iCs/>
          <w:sz w:val="28"/>
          <w:szCs w:val="28"/>
        </w:rPr>
        <w:t>urvārukam</w:t>
      </w:r>
      <w:proofErr w:type="spellEnd"/>
      <w:r w:rsidRPr="004A6812">
        <w:rPr>
          <w:rFonts w:ascii="Times New Roman" w:eastAsia="Times New Roman" w:hAnsi="Times New Roman"/>
          <w:iCs/>
          <w:sz w:val="28"/>
          <w:szCs w:val="28"/>
        </w:rPr>
        <w:t xml:space="preserve"> </w:t>
      </w:r>
      <w:proofErr w:type="spellStart"/>
      <w:r w:rsidRPr="004A6812">
        <w:rPr>
          <w:rFonts w:ascii="Times New Roman" w:eastAsia="Times New Roman" w:hAnsi="Times New Roman"/>
          <w:iCs/>
          <w:sz w:val="28"/>
          <w:szCs w:val="28"/>
        </w:rPr>
        <w:t>iva</w:t>
      </w:r>
      <w:proofErr w:type="spellEnd"/>
      <w:r w:rsidRPr="004A6812">
        <w:rPr>
          <w:rFonts w:ascii="Times New Roman" w:eastAsia="Times New Roman" w:hAnsi="Times New Roman"/>
          <w:iCs/>
          <w:sz w:val="28"/>
          <w:szCs w:val="28"/>
        </w:rPr>
        <w:t xml:space="preserve"> </w:t>
      </w:r>
      <w:proofErr w:type="spellStart"/>
      <w:r w:rsidRPr="004A6812">
        <w:rPr>
          <w:rFonts w:ascii="Times New Roman" w:eastAsia="Times New Roman" w:hAnsi="Times New Roman"/>
          <w:iCs/>
          <w:sz w:val="28"/>
          <w:szCs w:val="28"/>
        </w:rPr>
        <w:t>banmukṣīya</w:t>
      </w:r>
      <w:proofErr w:type="spellEnd"/>
      <w:r w:rsidRPr="004A6812">
        <w:rPr>
          <w:rFonts w:ascii="Times New Roman" w:eastAsia="Times New Roman" w:hAnsi="Times New Roman"/>
          <w:iCs/>
          <w:sz w:val="28"/>
          <w:szCs w:val="28"/>
        </w:rPr>
        <w:t xml:space="preserve"> </w:t>
      </w:r>
      <w:proofErr w:type="spellStart"/>
      <w:r w:rsidRPr="004A6812">
        <w:rPr>
          <w:rFonts w:ascii="Times New Roman" w:eastAsia="Times New Roman" w:hAnsi="Times New Roman"/>
          <w:iCs/>
          <w:sz w:val="28"/>
          <w:szCs w:val="28"/>
        </w:rPr>
        <w:t>māmṛtāt</w:t>
      </w:r>
      <w:proofErr w:type="spellEnd"/>
    </w:p>
    <w:p w14:paraId="482BB59B" w14:textId="77777777" w:rsidR="009607F6" w:rsidRDefault="009607F6"/>
    <w:p w14:paraId="4FE2D55F" w14:textId="77777777" w:rsidR="004A6812" w:rsidRDefault="004A6812"/>
    <w:p w14:paraId="25CD8BC2" w14:textId="0EBF7593" w:rsidR="004A6812" w:rsidRPr="00184600" w:rsidRDefault="009607F6">
      <w:r>
        <w:t xml:space="preserve">We hail the fragrant Three-eyed One who nourishes [all] and increases the [sweet] fullness of life. As the </w:t>
      </w:r>
      <w:hyperlink r:id="rId5" w:tooltip="Cucumber" w:history="1">
        <w:r>
          <w:rPr>
            <w:rStyle w:val="Hyperlink"/>
          </w:rPr>
          <w:t>cucumber</w:t>
        </w:r>
      </w:hyperlink>
      <w:r>
        <w:t xml:space="preserve"> is liberated from captivity [from its stem], may we [also] be liberated (</w:t>
      </w:r>
      <w:proofErr w:type="spellStart"/>
      <w:r>
        <w:t>mukshiya</w:t>
      </w:r>
      <w:proofErr w:type="spellEnd"/>
      <w:r>
        <w:t>) from death (</w:t>
      </w:r>
      <w:proofErr w:type="spellStart"/>
      <w:r>
        <w:t>mrityor</w:t>
      </w:r>
      <w:proofErr w:type="spellEnd"/>
      <w:r>
        <w:t>) not from immortality (</w:t>
      </w:r>
      <w:proofErr w:type="spellStart"/>
      <w:r>
        <w:t>maamritaat</w:t>
      </w:r>
      <w:proofErr w:type="spellEnd"/>
      <w:r>
        <w:t>).</w:t>
      </w:r>
    </w:p>
    <w:p w14:paraId="590934C0" w14:textId="77777777" w:rsidR="00184600" w:rsidRPr="00184600" w:rsidRDefault="00184600" w:rsidP="00184600">
      <w:pPr>
        <w:numPr>
          <w:ilvl w:val="0"/>
          <w:numId w:val="4"/>
        </w:numPr>
        <w:shd w:val="clear" w:color="auto" w:fill="ECF4FD"/>
        <w:spacing w:before="100" w:beforeAutospacing="1" w:after="100" w:afterAutospacing="1"/>
        <w:ind w:left="765" w:right="45"/>
        <w:rPr>
          <w:rFonts w:ascii="Trebuchet MS" w:eastAsia="Times New Roman" w:hAnsi="Trebuchet MS"/>
          <w:color w:val="666666"/>
          <w:sz w:val="27"/>
          <w:szCs w:val="27"/>
        </w:rPr>
      </w:pPr>
      <w:r w:rsidRPr="00184600">
        <w:rPr>
          <w:rFonts w:ascii="Mangal" w:eastAsia="Times New Roman" w:hAnsi="Mangal" w:cs="Mangal"/>
          <w:b/>
          <w:bCs/>
          <w:color w:val="666666"/>
          <w:sz w:val="27"/>
          <w:szCs w:val="27"/>
        </w:rPr>
        <w:t>ॐ</w:t>
      </w:r>
      <w:r w:rsidRPr="00184600">
        <w:rPr>
          <w:rFonts w:ascii="Trebuchet MS" w:eastAsia="Times New Roman" w:hAnsi="Trebuchet MS"/>
          <w:b/>
          <w:bCs/>
          <w:color w:val="666666"/>
          <w:sz w:val="27"/>
          <w:szCs w:val="27"/>
        </w:rPr>
        <w:t xml:space="preserve"> = </w:t>
      </w:r>
      <w:proofErr w:type="spellStart"/>
      <w:r w:rsidRPr="00184600">
        <w:rPr>
          <w:rFonts w:ascii="Trebuchet MS" w:eastAsia="Times New Roman" w:hAnsi="Trebuchet MS"/>
          <w:b/>
          <w:bCs/>
          <w:color w:val="666666"/>
          <w:sz w:val="27"/>
          <w:szCs w:val="27"/>
        </w:rPr>
        <w:t>o</w:t>
      </w:r>
      <w:r w:rsidRPr="00184600">
        <w:rPr>
          <w:rFonts w:ascii="Calibri" w:eastAsia="Times New Roman" w:hAnsi="Calibri" w:cs="Calibri"/>
          <w:b/>
          <w:bCs/>
          <w:color w:val="666666"/>
          <w:sz w:val="27"/>
          <w:szCs w:val="27"/>
        </w:rPr>
        <w:t>ṁ</w:t>
      </w:r>
      <w:proofErr w:type="spellEnd"/>
      <w:r w:rsidRPr="00184600">
        <w:rPr>
          <w:rFonts w:ascii="Trebuchet MS" w:eastAsia="Times New Roman" w:hAnsi="Trebuchet MS"/>
          <w:color w:val="666666"/>
          <w:sz w:val="27"/>
          <w:szCs w:val="27"/>
        </w:rPr>
        <w:t xml:space="preserve"> = is a sacred/mystical syllable in </w:t>
      </w:r>
      <w:proofErr w:type="spellStart"/>
      <w:r w:rsidRPr="00184600">
        <w:rPr>
          <w:rFonts w:ascii="Trebuchet MS" w:eastAsia="Times New Roman" w:hAnsi="Trebuchet MS"/>
          <w:color w:val="666666"/>
          <w:sz w:val="27"/>
          <w:szCs w:val="27"/>
        </w:rPr>
        <w:t>Sanatan</w:t>
      </w:r>
      <w:proofErr w:type="spellEnd"/>
      <w:r w:rsidRPr="00184600">
        <w:rPr>
          <w:rFonts w:ascii="Trebuchet MS" w:eastAsia="Times New Roman" w:hAnsi="Trebuchet MS"/>
          <w:color w:val="666666"/>
          <w:sz w:val="27"/>
          <w:szCs w:val="27"/>
        </w:rPr>
        <w:t xml:space="preserve"> Dharma or </w:t>
      </w:r>
      <w:proofErr w:type="spellStart"/>
      <w:r w:rsidRPr="00184600">
        <w:rPr>
          <w:rFonts w:ascii="Trebuchet MS" w:eastAsia="Times New Roman" w:hAnsi="Trebuchet MS"/>
          <w:color w:val="666666"/>
          <w:sz w:val="27"/>
          <w:szCs w:val="27"/>
        </w:rPr>
        <w:t>hindu</w:t>
      </w:r>
      <w:proofErr w:type="spellEnd"/>
      <w:r w:rsidRPr="00184600">
        <w:rPr>
          <w:rFonts w:ascii="Trebuchet MS" w:eastAsia="Times New Roman" w:hAnsi="Trebuchet MS"/>
          <w:color w:val="666666"/>
          <w:sz w:val="27"/>
          <w:szCs w:val="27"/>
        </w:rPr>
        <w:t xml:space="preserve"> religions, i.e.</w:t>
      </w:r>
      <w:r w:rsidRPr="00184600">
        <w:rPr>
          <w:rFonts w:ascii="Trebuchet MS" w:eastAsia="Times New Roman" w:hAnsi="Trebuchet MS"/>
          <w:color w:val="666666"/>
          <w:sz w:val="27"/>
          <w:szCs w:val="27"/>
        </w:rPr>
        <w:br/>
        <w:t>Hinduism, Jainism, Buddhism, and Sikhism (symbol of ultimate reality).</w:t>
      </w:r>
    </w:p>
    <w:p w14:paraId="51399559" w14:textId="77777777" w:rsidR="00184600" w:rsidRPr="00184600" w:rsidRDefault="00184600" w:rsidP="00184600">
      <w:pPr>
        <w:numPr>
          <w:ilvl w:val="0"/>
          <w:numId w:val="4"/>
        </w:numPr>
        <w:shd w:val="clear" w:color="auto" w:fill="ECF4FD"/>
        <w:spacing w:before="100" w:beforeAutospacing="1" w:after="100" w:afterAutospacing="1"/>
        <w:ind w:left="765" w:right="45"/>
        <w:rPr>
          <w:rFonts w:ascii="Trebuchet MS" w:eastAsia="Times New Roman" w:hAnsi="Trebuchet MS"/>
          <w:color w:val="666666"/>
          <w:sz w:val="27"/>
          <w:szCs w:val="27"/>
        </w:rPr>
      </w:pPr>
      <w:proofErr w:type="spellStart"/>
      <w:r w:rsidRPr="00184600">
        <w:rPr>
          <w:rFonts w:ascii="Mangal" w:eastAsia="Times New Roman" w:hAnsi="Mangal" w:cs="Mangal"/>
          <w:b/>
          <w:bCs/>
          <w:color w:val="666666"/>
          <w:sz w:val="27"/>
          <w:szCs w:val="27"/>
        </w:rPr>
        <w:t>त्र्यम्बकम्</w:t>
      </w:r>
      <w:proofErr w:type="spellEnd"/>
      <w:r w:rsidRPr="00184600">
        <w:rPr>
          <w:rFonts w:ascii="Trebuchet MS" w:eastAsia="Times New Roman" w:hAnsi="Trebuchet MS"/>
          <w:b/>
          <w:bCs/>
          <w:color w:val="666666"/>
          <w:sz w:val="27"/>
          <w:szCs w:val="27"/>
        </w:rPr>
        <w:t xml:space="preserve"> = </w:t>
      </w:r>
      <w:proofErr w:type="spellStart"/>
      <w:r w:rsidRPr="00184600">
        <w:rPr>
          <w:rFonts w:ascii="Trebuchet MS" w:eastAsia="Times New Roman" w:hAnsi="Trebuchet MS"/>
          <w:b/>
          <w:bCs/>
          <w:color w:val="666666"/>
          <w:sz w:val="27"/>
          <w:szCs w:val="27"/>
        </w:rPr>
        <w:t>tryambakam</w:t>
      </w:r>
      <w:proofErr w:type="spellEnd"/>
      <w:r w:rsidRPr="00184600">
        <w:rPr>
          <w:rFonts w:ascii="Trebuchet MS" w:eastAsia="Times New Roman" w:hAnsi="Trebuchet MS"/>
          <w:color w:val="666666"/>
          <w:sz w:val="27"/>
          <w:szCs w:val="27"/>
        </w:rPr>
        <w:t xml:space="preserve">, </w:t>
      </w:r>
      <w:proofErr w:type="spellStart"/>
      <w:r w:rsidRPr="00184600">
        <w:rPr>
          <w:rFonts w:ascii="Mangal" w:eastAsia="Times New Roman" w:hAnsi="Mangal" w:cs="Mangal"/>
          <w:color w:val="666666"/>
          <w:sz w:val="27"/>
          <w:szCs w:val="27"/>
        </w:rPr>
        <w:t>त्रि</w:t>
      </w:r>
      <w:proofErr w:type="spellEnd"/>
      <w:r w:rsidRPr="00184600">
        <w:rPr>
          <w:rFonts w:ascii="Trebuchet MS" w:eastAsia="Times New Roman" w:hAnsi="Trebuchet MS"/>
          <w:color w:val="666666"/>
          <w:sz w:val="27"/>
          <w:szCs w:val="27"/>
        </w:rPr>
        <w:t xml:space="preserve"> (Try=Three)+ </w:t>
      </w:r>
      <w:proofErr w:type="spellStart"/>
      <w:r w:rsidRPr="00184600">
        <w:rPr>
          <w:rFonts w:ascii="Mangal" w:eastAsia="Times New Roman" w:hAnsi="Mangal" w:cs="Mangal"/>
          <w:color w:val="666666"/>
          <w:sz w:val="27"/>
          <w:szCs w:val="27"/>
        </w:rPr>
        <w:t>अम्बकम्</w:t>
      </w:r>
      <w:proofErr w:type="spellEnd"/>
      <w:r w:rsidRPr="00184600">
        <w:rPr>
          <w:rFonts w:ascii="Trebuchet MS" w:eastAsia="Times New Roman" w:hAnsi="Trebuchet MS"/>
          <w:color w:val="666666"/>
          <w:sz w:val="27"/>
          <w:szCs w:val="27"/>
        </w:rPr>
        <w:t xml:space="preserve"> (</w:t>
      </w:r>
      <w:proofErr w:type="spellStart"/>
      <w:r w:rsidRPr="00184600">
        <w:rPr>
          <w:rFonts w:ascii="Trebuchet MS" w:eastAsia="Times New Roman" w:hAnsi="Trebuchet MS"/>
          <w:color w:val="666666"/>
          <w:sz w:val="27"/>
          <w:szCs w:val="27"/>
        </w:rPr>
        <w:t>Ambakam</w:t>
      </w:r>
      <w:proofErr w:type="spellEnd"/>
      <w:r w:rsidRPr="00184600">
        <w:rPr>
          <w:rFonts w:ascii="Trebuchet MS" w:eastAsia="Times New Roman" w:hAnsi="Trebuchet MS"/>
          <w:color w:val="666666"/>
          <w:sz w:val="27"/>
          <w:szCs w:val="27"/>
        </w:rPr>
        <w:t>=Eyes)=</w:t>
      </w:r>
      <w:r w:rsidRPr="00184600">
        <w:rPr>
          <w:rFonts w:ascii="Trebuchet MS" w:eastAsia="Times New Roman" w:hAnsi="Trebuchet MS" w:cs="Trebuchet MS"/>
          <w:color w:val="666666"/>
          <w:sz w:val="27"/>
          <w:szCs w:val="27"/>
        </w:rPr>
        <w:t> “</w:t>
      </w:r>
      <w:r w:rsidRPr="00184600">
        <w:rPr>
          <w:rFonts w:ascii="Trebuchet MS" w:eastAsia="Times New Roman" w:hAnsi="Trebuchet MS"/>
          <w:color w:val="666666"/>
          <w:sz w:val="27"/>
          <w:szCs w:val="27"/>
        </w:rPr>
        <w:t>one who has three eyes</w:t>
      </w:r>
      <w:r w:rsidRPr="00184600">
        <w:rPr>
          <w:rFonts w:ascii="Trebuchet MS" w:eastAsia="Times New Roman" w:hAnsi="Trebuchet MS" w:cs="Trebuchet MS"/>
          <w:color w:val="666666"/>
          <w:sz w:val="27"/>
          <w:szCs w:val="27"/>
        </w:rPr>
        <w:t>”</w:t>
      </w:r>
      <w:r w:rsidRPr="00184600">
        <w:rPr>
          <w:rFonts w:ascii="Trebuchet MS" w:eastAsia="Times New Roman" w:hAnsi="Trebuchet MS"/>
          <w:color w:val="666666"/>
          <w:sz w:val="27"/>
          <w:szCs w:val="27"/>
        </w:rPr>
        <w:t xml:space="preserve"> referring to Rudra or Siva who share the same attributes. (1) Firstly, in His </w:t>
      </w:r>
      <w:r w:rsidRPr="00184600">
        <w:rPr>
          <w:rFonts w:ascii="Trebuchet MS" w:eastAsia="Times New Roman" w:hAnsi="Trebuchet MS" w:cs="Trebuchet MS"/>
          <w:color w:val="666666"/>
          <w:sz w:val="27"/>
          <w:szCs w:val="27"/>
        </w:rPr>
        <w:t>‘</w:t>
      </w:r>
      <w:proofErr w:type="spellStart"/>
      <w:r w:rsidRPr="00184600">
        <w:rPr>
          <w:rFonts w:ascii="Trebuchet MS" w:eastAsia="Times New Roman" w:hAnsi="Trebuchet MS"/>
          <w:color w:val="666666"/>
          <w:sz w:val="27"/>
          <w:szCs w:val="27"/>
        </w:rPr>
        <w:t>vishwaroopa</w:t>
      </w:r>
      <w:proofErr w:type="spellEnd"/>
      <w:r w:rsidRPr="00184600">
        <w:rPr>
          <w:rFonts w:ascii="Trebuchet MS" w:eastAsia="Times New Roman" w:hAnsi="Trebuchet MS" w:cs="Trebuchet MS"/>
          <w:color w:val="666666"/>
          <w:sz w:val="27"/>
          <w:szCs w:val="27"/>
        </w:rPr>
        <w:t>’</w:t>
      </w:r>
      <w:r w:rsidRPr="00184600">
        <w:rPr>
          <w:rFonts w:ascii="Trebuchet MS" w:eastAsia="Times New Roman" w:hAnsi="Trebuchet MS"/>
          <w:color w:val="666666"/>
          <w:sz w:val="27"/>
          <w:szCs w:val="27"/>
        </w:rPr>
        <w:t xml:space="preserve"> or universal form, the three eyes symbolically signify the sun, moon and fire. Sunlight during the day, moon at night and fire in their absence signify illumination. (2) Secondly, the pair of eyes give sight to the material world and its experiences. The third eye is symbolic of ‘</w:t>
      </w:r>
      <w:proofErr w:type="spellStart"/>
      <w:r w:rsidRPr="00184600">
        <w:rPr>
          <w:rFonts w:ascii="Trebuchet MS" w:eastAsia="Times New Roman" w:hAnsi="Trebuchet MS"/>
          <w:color w:val="666666"/>
          <w:sz w:val="27"/>
          <w:szCs w:val="27"/>
        </w:rPr>
        <w:t>atma</w:t>
      </w:r>
      <w:proofErr w:type="spellEnd"/>
      <w:r w:rsidRPr="00184600">
        <w:rPr>
          <w:rFonts w:ascii="Trebuchet MS" w:eastAsia="Times New Roman" w:hAnsi="Trebuchet MS"/>
          <w:color w:val="666666"/>
          <w:sz w:val="27"/>
          <w:szCs w:val="27"/>
        </w:rPr>
        <w:t xml:space="preserve">-jnana’ or knowledge of the Self through which one sees the higher reality. Kamadeva or </w:t>
      </w:r>
      <w:proofErr w:type="spellStart"/>
      <w:r w:rsidRPr="00184600">
        <w:rPr>
          <w:rFonts w:ascii="Trebuchet MS" w:eastAsia="Times New Roman" w:hAnsi="Trebuchet MS"/>
          <w:color w:val="666666"/>
          <w:sz w:val="27"/>
          <w:szCs w:val="27"/>
        </w:rPr>
        <w:t>Manmatha</w:t>
      </w:r>
      <w:proofErr w:type="spellEnd"/>
      <w:r w:rsidRPr="00184600">
        <w:rPr>
          <w:rFonts w:ascii="Trebuchet MS" w:eastAsia="Times New Roman" w:hAnsi="Trebuchet MS"/>
          <w:color w:val="666666"/>
          <w:sz w:val="27"/>
          <w:szCs w:val="27"/>
        </w:rPr>
        <w:t xml:space="preserve"> is the God of Desire perennially churning the mind and causing restlessness.</w:t>
      </w:r>
    </w:p>
    <w:p w14:paraId="29234AE1" w14:textId="77777777" w:rsidR="00184600" w:rsidRPr="00184600" w:rsidRDefault="00184600" w:rsidP="00184600">
      <w:pPr>
        <w:numPr>
          <w:ilvl w:val="0"/>
          <w:numId w:val="4"/>
        </w:numPr>
        <w:shd w:val="clear" w:color="auto" w:fill="ECF4FD"/>
        <w:spacing w:before="100" w:beforeAutospacing="1" w:after="100" w:afterAutospacing="1"/>
        <w:ind w:left="765" w:right="45"/>
        <w:rPr>
          <w:rFonts w:ascii="Trebuchet MS" w:eastAsia="Times New Roman" w:hAnsi="Trebuchet MS"/>
          <w:color w:val="666666"/>
          <w:sz w:val="27"/>
          <w:szCs w:val="27"/>
        </w:rPr>
      </w:pPr>
      <w:proofErr w:type="spellStart"/>
      <w:r w:rsidRPr="00184600">
        <w:rPr>
          <w:rFonts w:ascii="Mangal" w:eastAsia="Times New Roman" w:hAnsi="Mangal" w:cs="Mangal"/>
          <w:b/>
          <w:bCs/>
          <w:color w:val="666666"/>
          <w:sz w:val="27"/>
          <w:szCs w:val="27"/>
        </w:rPr>
        <w:t>यजामहे</w:t>
      </w:r>
      <w:proofErr w:type="spellEnd"/>
      <w:r w:rsidRPr="00184600">
        <w:rPr>
          <w:rFonts w:ascii="Trebuchet MS" w:eastAsia="Times New Roman" w:hAnsi="Trebuchet MS"/>
          <w:b/>
          <w:bCs/>
          <w:color w:val="666666"/>
          <w:sz w:val="27"/>
          <w:szCs w:val="27"/>
        </w:rPr>
        <w:t>=</w:t>
      </w:r>
      <w:proofErr w:type="spellStart"/>
      <w:r w:rsidRPr="00184600">
        <w:rPr>
          <w:rFonts w:ascii="Trebuchet MS" w:eastAsia="Times New Roman" w:hAnsi="Trebuchet MS"/>
          <w:b/>
          <w:bCs/>
          <w:color w:val="666666"/>
          <w:sz w:val="27"/>
          <w:szCs w:val="27"/>
        </w:rPr>
        <w:t>yaj</w:t>
      </w:r>
      <w:r w:rsidRPr="00184600">
        <w:rPr>
          <w:rFonts w:ascii="Trebuchet MS" w:eastAsia="Times New Roman" w:hAnsi="Trebuchet MS" w:cs="Trebuchet MS"/>
          <w:b/>
          <w:bCs/>
          <w:color w:val="666666"/>
          <w:sz w:val="27"/>
          <w:szCs w:val="27"/>
        </w:rPr>
        <w:t>ā</w:t>
      </w:r>
      <w:r w:rsidRPr="00184600">
        <w:rPr>
          <w:rFonts w:ascii="Trebuchet MS" w:eastAsia="Times New Roman" w:hAnsi="Trebuchet MS"/>
          <w:b/>
          <w:bCs/>
          <w:color w:val="666666"/>
          <w:sz w:val="27"/>
          <w:szCs w:val="27"/>
        </w:rPr>
        <w:t>mahe</w:t>
      </w:r>
      <w:proofErr w:type="spellEnd"/>
      <w:r w:rsidRPr="00184600">
        <w:rPr>
          <w:rFonts w:ascii="Trebuchet MS" w:eastAsia="Times New Roman" w:hAnsi="Trebuchet MS"/>
          <w:color w:val="666666"/>
          <w:sz w:val="27"/>
          <w:szCs w:val="27"/>
        </w:rPr>
        <w:t xml:space="preserve"> = We worship, adore, </w:t>
      </w:r>
      <w:proofErr w:type="spellStart"/>
      <w:r w:rsidRPr="00184600">
        <w:rPr>
          <w:rFonts w:ascii="Trebuchet MS" w:eastAsia="Times New Roman" w:hAnsi="Trebuchet MS"/>
          <w:color w:val="666666"/>
          <w:sz w:val="27"/>
          <w:szCs w:val="27"/>
        </w:rPr>
        <w:t>honour</w:t>
      </w:r>
      <w:proofErr w:type="spellEnd"/>
      <w:r w:rsidRPr="00184600">
        <w:rPr>
          <w:rFonts w:ascii="Trebuchet MS" w:eastAsia="Times New Roman" w:hAnsi="Trebuchet MS"/>
          <w:color w:val="666666"/>
          <w:sz w:val="27"/>
          <w:szCs w:val="27"/>
        </w:rPr>
        <w:t>, revere you</w:t>
      </w:r>
    </w:p>
    <w:p w14:paraId="49FC6185" w14:textId="77777777" w:rsidR="00184600" w:rsidRPr="00184600" w:rsidRDefault="00184600" w:rsidP="00184600">
      <w:pPr>
        <w:numPr>
          <w:ilvl w:val="0"/>
          <w:numId w:val="4"/>
        </w:numPr>
        <w:shd w:val="clear" w:color="auto" w:fill="ECF4FD"/>
        <w:spacing w:before="100" w:beforeAutospacing="1" w:after="100" w:afterAutospacing="1"/>
        <w:ind w:left="765" w:right="45"/>
        <w:rPr>
          <w:rFonts w:ascii="Trebuchet MS" w:eastAsia="Times New Roman" w:hAnsi="Trebuchet MS"/>
          <w:color w:val="666666"/>
          <w:sz w:val="27"/>
          <w:szCs w:val="27"/>
        </w:rPr>
      </w:pPr>
      <w:proofErr w:type="spellStart"/>
      <w:r w:rsidRPr="00184600">
        <w:rPr>
          <w:rFonts w:ascii="Mangal" w:eastAsia="Times New Roman" w:hAnsi="Mangal" w:cs="Mangal"/>
          <w:b/>
          <w:bCs/>
          <w:color w:val="666666"/>
          <w:sz w:val="27"/>
          <w:szCs w:val="27"/>
        </w:rPr>
        <w:t>सुगन्धिम्</w:t>
      </w:r>
      <w:proofErr w:type="spellEnd"/>
      <w:r w:rsidRPr="00184600">
        <w:rPr>
          <w:rFonts w:ascii="Trebuchet MS" w:eastAsia="Times New Roman" w:hAnsi="Trebuchet MS"/>
          <w:b/>
          <w:bCs/>
          <w:color w:val="666666"/>
          <w:sz w:val="27"/>
          <w:szCs w:val="27"/>
        </w:rPr>
        <w:t xml:space="preserve"> = </w:t>
      </w:r>
      <w:proofErr w:type="spellStart"/>
      <w:r w:rsidRPr="00184600">
        <w:rPr>
          <w:rFonts w:ascii="Trebuchet MS" w:eastAsia="Times New Roman" w:hAnsi="Trebuchet MS"/>
          <w:b/>
          <w:bCs/>
          <w:color w:val="666666"/>
          <w:sz w:val="27"/>
          <w:szCs w:val="27"/>
        </w:rPr>
        <w:t>sugandhim</w:t>
      </w:r>
      <w:proofErr w:type="spellEnd"/>
      <w:r w:rsidRPr="00184600">
        <w:rPr>
          <w:rFonts w:ascii="Trebuchet MS" w:eastAsia="Times New Roman" w:hAnsi="Trebuchet MS"/>
          <w:color w:val="666666"/>
          <w:sz w:val="27"/>
          <w:szCs w:val="27"/>
        </w:rPr>
        <w:t xml:space="preserve"> = sweet smelling, the fragrant (spiritual Essence). The fragrance The word in the mantra does not refer to physical fragrance, </w:t>
      </w:r>
      <w:proofErr w:type="spellStart"/>
      <w:r w:rsidRPr="00184600">
        <w:rPr>
          <w:rFonts w:ascii="Trebuchet MS" w:eastAsia="Times New Roman" w:hAnsi="Trebuchet MS"/>
          <w:color w:val="666666"/>
          <w:sz w:val="27"/>
          <w:szCs w:val="27"/>
        </w:rPr>
        <w:t>ie</w:t>
      </w:r>
      <w:proofErr w:type="spellEnd"/>
      <w:r w:rsidRPr="00184600">
        <w:rPr>
          <w:rFonts w:ascii="Trebuchet MS" w:eastAsia="Times New Roman" w:hAnsi="Trebuchet MS"/>
          <w:color w:val="666666"/>
          <w:sz w:val="27"/>
          <w:szCs w:val="27"/>
        </w:rPr>
        <w:t xml:space="preserve"> perfume but fragrance of character. Perfume emanates from a source and spreads to a reasonable distance. As such noble character spreads with warmth.</w:t>
      </w:r>
    </w:p>
    <w:p w14:paraId="7236059A" w14:textId="77777777" w:rsidR="00184600" w:rsidRPr="00184600" w:rsidRDefault="00184600" w:rsidP="00184600">
      <w:pPr>
        <w:numPr>
          <w:ilvl w:val="0"/>
          <w:numId w:val="4"/>
        </w:numPr>
        <w:shd w:val="clear" w:color="auto" w:fill="ECF4FD"/>
        <w:spacing w:before="100" w:beforeAutospacing="1" w:after="100" w:afterAutospacing="1"/>
        <w:ind w:left="765" w:right="45"/>
        <w:rPr>
          <w:rFonts w:ascii="Trebuchet MS" w:eastAsia="Times New Roman" w:hAnsi="Trebuchet MS"/>
          <w:color w:val="666666"/>
          <w:sz w:val="27"/>
          <w:szCs w:val="27"/>
        </w:rPr>
      </w:pPr>
      <w:proofErr w:type="spellStart"/>
      <w:r w:rsidRPr="00184600">
        <w:rPr>
          <w:rFonts w:ascii="Mangal" w:eastAsia="Times New Roman" w:hAnsi="Mangal" w:cs="Mangal"/>
          <w:b/>
          <w:bCs/>
          <w:color w:val="666666"/>
          <w:sz w:val="27"/>
          <w:szCs w:val="27"/>
        </w:rPr>
        <w:t>पुष्टि</w:t>
      </w:r>
      <w:proofErr w:type="spellEnd"/>
      <w:r w:rsidRPr="00184600">
        <w:rPr>
          <w:rFonts w:ascii="Trebuchet MS" w:eastAsia="Times New Roman" w:hAnsi="Trebuchet MS"/>
          <w:b/>
          <w:bCs/>
          <w:color w:val="666666"/>
          <w:sz w:val="27"/>
          <w:szCs w:val="27"/>
        </w:rPr>
        <w:t xml:space="preserve"> = </w:t>
      </w:r>
      <w:proofErr w:type="spellStart"/>
      <w:r w:rsidRPr="00184600">
        <w:rPr>
          <w:rFonts w:ascii="Trebuchet MS" w:eastAsia="Times New Roman" w:hAnsi="Trebuchet MS"/>
          <w:b/>
          <w:bCs/>
          <w:color w:val="666666"/>
          <w:sz w:val="27"/>
          <w:szCs w:val="27"/>
        </w:rPr>
        <w:t>pu</w:t>
      </w:r>
      <w:r w:rsidRPr="00184600">
        <w:rPr>
          <w:rFonts w:ascii="Calibri" w:eastAsia="Times New Roman" w:hAnsi="Calibri" w:cs="Calibri"/>
          <w:b/>
          <w:bCs/>
          <w:color w:val="666666"/>
          <w:sz w:val="27"/>
          <w:szCs w:val="27"/>
        </w:rPr>
        <w:t>ṣṭ</w:t>
      </w:r>
      <w:r w:rsidRPr="00184600">
        <w:rPr>
          <w:rFonts w:ascii="Trebuchet MS" w:eastAsia="Times New Roman" w:hAnsi="Trebuchet MS"/>
          <w:b/>
          <w:bCs/>
          <w:color w:val="666666"/>
          <w:sz w:val="27"/>
          <w:szCs w:val="27"/>
        </w:rPr>
        <w:t>i</w:t>
      </w:r>
      <w:proofErr w:type="spellEnd"/>
      <w:r w:rsidRPr="00184600">
        <w:rPr>
          <w:rFonts w:ascii="Trebuchet MS" w:eastAsia="Times New Roman" w:hAnsi="Trebuchet MS"/>
          <w:color w:val="666666"/>
          <w:sz w:val="27"/>
          <w:szCs w:val="27"/>
        </w:rPr>
        <w:t> = A well-nourished condition, thriving, prosperous, fullness of life.</w:t>
      </w:r>
    </w:p>
    <w:p w14:paraId="1D81E06E" w14:textId="77777777" w:rsidR="00184600" w:rsidRPr="00184600" w:rsidRDefault="00184600" w:rsidP="00184600">
      <w:pPr>
        <w:numPr>
          <w:ilvl w:val="0"/>
          <w:numId w:val="4"/>
        </w:numPr>
        <w:shd w:val="clear" w:color="auto" w:fill="ECF4FD"/>
        <w:spacing w:before="100" w:beforeAutospacing="1" w:after="100" w:afterAutospacing="1"/>
        <w:ind w:left="765" w:right="45"/>
        <w:rPr>
          <w:rFonts w:ascii="Trebuchet MS" w:eastAsia="Times New Roman" w:hAnsi="Trebuchet MS"/>
          <w:color w:val="666666"/>
          <w:sz w:val="27"/>
          <w:szCs w:val="27"/>
        </w:rPr>
      </w:pPr>
      <w:proofErr w:type="spellStart"/>
      <w:r w:rsidRPr="00184600">
        <w:rPr>
          <w:rFonts w:ascii="Mangal" w:eastAsia="Times New Roman" w:hAnsi="Mangal" w:cs="Mangal"/>
          <w:b/>
          <w:bCs/>
          <w:color w:val="666666"/>
          <w:sz w:val="27"/>
          <w:szCs w:val="27"/>
        </w:rPr>
        <w:lastRenderedPageBreak/>
        <w:t>वर्धनम्</w:t>
      </w:r>
      <w:proofErr w:type="spellEnd"/>
      <w:r w:rsidRPr="00184600">
        <w:rPr>
          <w:rFonts w:ascii="Trebuchet MS" w:eastAsia="Times New Roman" w:hAnsi="Trebuchet MS"/>
          <w:b/>
          <w:bCs/>
          <w:color w:val="666666"/>
          <w:sz w:val="27"/>
          <w:szCs w:val="27"/>
        </w:rPr>
        <w:t xml:space="preserve"> </w:t>
      </w:r>
      <w:proofErr w:type="spellStart"/>
      <w:r w:rsidRPr="00184600">
        <w:rPr>
          <w:rFonts w:ascii="Trebuchet MS" w:eastAsia="Times New Roman" w:hAnsi="Trebuchet MS"/>
          <w:b/>
          <w:bCs/>
          <w:color w:val="666666"/>
          <w:sz w:val="27"/>
          <w:szCs w:val="27"/>
        </w:rPr>
        <w:t>vardhanam</w:t>
      </w:r>
      <w:proofErr w:type="spellEnd"/>
      <w:r w:rsidRPr="00184600">
        <w:rPr>
          <w:rFonts w:ascii="Trebuchet MS" w:eastAsia="Times New Roman" w:hAnsi="Trebuchet MS"/>
          <w:color w:val="666666"/>
          <w:sz w:val="27"/>
          <w:szCs w:val="27"/>
        </w:rPr>
        <w:t> =  is one who nourishes, strengthens or restores (in health, wealth,</w:t>
      </w:r>
      <w:r w:rsidRPr="00184600">
        <w:rPr>
          <w:rFonts w:ascii="Trebuchet MS" w:eastAsia="Times New Roman" w:hAnsi="Trebuchet MS"/>
          <w:color w:val="666666"/>
          <w:sz w:val="27"/>
          <w:szCs w:val="27"/>
        </w:rPr>
        <w:br/>
        <w:t>well-being); a good gardener.</w:t>
      </w:r>
    </w:p>
    <w:p w14:paraId="1A8B9CA0" w14:textId="77777777" w:rsidR="00184600" w:rsidRPr="00184600" w:rsidRDefault="00184600" w:rsidP="00184600">
      <w:pPr>
        <w:numPr>
          <w:ilvl w:val="0"/>
          <w:numId w:val="4"/>
        </w:numPr>
        <w:shd w:val="clear" w:color="auto" w:fill="ECF4FD"/>
        <w:spacing w:before="100" w:beforeAutospacing="1" w:after="100" w:afterAutospacing="1"/>
        <w:ind w:left="765" w:right="45"/>
        <w:rPr>
          <w:rFonts w:ascii="Trebuchet MS" w:eastAsia="Times New Roman" w:hAnsi="Trebuchet MS"/>
          <w:color w:val="666666"/>
          <w:sz w:val="27"/>
          <w:szCs w:val="27"/>
        </w:rPr>
      </w:pPr>
      <w:proofErr w:type="spellStart"/>
      <w:r w:rsidRPr="00184600">
        <w:rPr>
          <w:rFonts w:ascii="Mangal" w:eastAsia="Times New Roman" w:hAnsi="Mangal" w:cs="Mangal"/>
          <w:b/>
          <w:bCs/>
          <w:color w:val="666666"/>
          <w:sz w:val="27"/>
          <w:szCs w:val="27"/>
        </w:rPr>
        <w:t>उर्वारुकमिव</w:t>
      </w:r>
      <w:proofErr w:type="spellEnd"/>
      <w:r w:rsidRPr="00184600">
        <w:rPr>
          <w:rFonts w:ascii="Trebuchet MS" w:eastAsia="Times New Roman" w:hAnsi="Trebuchet MS"/>
          <w:b/>
          <w:bCs/>
          <w:color w:val="666666"/>
          <w:sz w:val="27"/>
          <w:szCs w:val="27"/>
        </w:rPr>
        <w:t xml:space="preserve"> </w:t>
      </w:r>
      <w:proofErr w:type="spellStart"/>
      <w:r w:rsidRPr="00184600">
        <w:rPr>
          <w:rFonts w:ascii="Trebuchet MS" w:eastAsia="Times New Roman" w:hAnsi="Trebuchet MS"/>
          <w:b/>
          <w:bCs/>
          <w:color w:val="666666"/>
          <w:sz w:val="27"/>
          <w:szCs w:val="27"/>
        </w:rPr>
        <w:t>urv</w:t>
      </w:r>
      <w:r w:rsidRPr="00184600">
        <w:rPr>
          <w:rFonts w:ascii="Trebuchet MS" w:eastAsia="Times New Roman" w:hAnsi="Trebuchet MS" w:cs="Trebuchet MS"/>
          <w:b/>
          <w:bCs/>
          <w:color w:val="666666"/>
          <w:sz w:val="27"/>
          <w:szCs w:val="27"/>
        </w:rPr>
        <w:t>ā</w:t>
      </w:r>
      <w:r w:rsidRPr="00184600">
        <w:rPr>
          <w:rFonts w:ascii="Trebuchet MS" w:eastAsia="Times New Roman" w:hAnsi="Trebuchet MS"/>
          <w:b/>
          <w:bCs/>
          <w:color w:val="666666"/>
          <w:sz w:val="27"/>
          <w:szCs w:val="27"/>
        </w:rPr>
        <w:t>rukamiva</w:t>
      </w:r>
      <w:proofErr w:type="spellEnd"/>
      <w:r w:rsidRPr="00184600">
        <w:rPr>
          <w:rFonts w:ascii="Trebuchet MS" w:eastAsia="Times New Roman" w:hAnsi="Trebuchet MS"/>
          <w:b/>
          <w:bCs/>
          <w:color w:val="666666"/>
          <w:sz w:val="27"/>
          <w:szCs w:val="27"/>
        </w:rPr>
        <w:t>:</w:t>
      </w:r>
      <w:r w:rsidRPr="00184600">
        <w:rPr>
          <w:rFonts w:ascii="Trebuchet MS" w:eastAsia="Times New Roman" w:hAnsi="Trebuchet MS"/>
          <w:color w:val="666666"/>
          <w:sz w:val="27"/>
          <w:szCs w:val="27"/>
        </w:rPr>
        <w:t> </w:t>
      </w:r>
      <w:proofErr w:type="spellStart"/>
      <w:r w:rsidRPr="00184600">
        <w:rPr>
          <w:rFonts w:ascii="Mangal" w:eastAsia="Times New Roman" w:hAnsi="Mangal" w:cs="Mangal"/>
          <w:color w:val="666666"/>
          <w:sz w:val="27"/>
          <w:szCs w:val="27"/>
        </w:rPr>
        <w:t>उर्वारु</w:t>
      </w:r>
      <w:proofErr w:type="spellEnd"/>
      <w:r w:rsidRPr="00184600">
        <w:rPr>
          <w:rFonts w:ascii="Trebuchet MS" w:eastAsia="Times New Roman" w:hAnsi="Trebuchet MS"/>
          <w:color w:val="666666"/>
          <w:sz w:val="27"/>
          <w:szCs w:val="27"/>
        </w:rPr>
        <w:t>, (</w:t>
      </w:r>
      <w:proofErr w:type="spellStart"/>
      <w:r w:rsidRPr="00184600">
        <w:rPr>
          <w:rFonts w:ascii="Trebuchet MS" w:eastAsia="Times New Roman" w:hAnsi="Trebuchet MS"/>
          <w:color w:val="666666"/>
          <w:sz w:val="27"/>
          <w:szCs w:val="27"/>
        </w:rPr>
        <w:t>Urvaaru</w:t>
      </w:r>
      <w:proofErr w:type="spellEnd"/>
      <w:r w:rsidRPr="00184600">
        <w:rPr>
          <w:rFonts w:ascii="Trebuchet MS" w:eastAsia="Times New Roman" w:hAnsi="Trebuchet MS"/>
          <w:color w:val="666666"/>
          <w:sz w:val="27"/>
          <w:szCs w:val="27"/>
        </w:rPr>
        <w:t xml:space="preserve">=Cucumber) </w:t>
      </w:r>
      <w:proofErr w:type="spellStart"/>
      <w:r w:rsidRPr="00184600">
        <w:rPr>
          <w:rFonts w:ascii="Mangal" w:eastAsia="Times New Roman" w:hAnsi="Mangal" w:cs="Mangal"/>
          <w:color w:val="666666"/>
          <w:sz w:val="27"/>
          <w:szCs w:val="27"/>
        </w:rPr>
        <w:t>इव</w:t>
      </w:r>
      <w:proofErr w:type="spellEnd"/>
      <w:r w:rsidRPr="00184600">
        <w:rPr>
          <w:rFonts w:ascii="Trebuchet MS" w:eastAsia="Times New Roman" w:hAnsi="Trebuchet MS"/>
          <w:color w:val="666666"/>
          <w:sz w:val="27"/>
          <w:szCs w:val="27"/>
        </w:rPr>
        <w:t xml:space="preserve"> (Iva=Like, In the same manner)= like the</w:t>
      </w:r>
      <w:r w:rsidRPr="00184600">
        <w:rPr>
          <w:rFonts w:ascii="Trebuchet MS" w:eastAsia="Times New Roman" w:hAnsi="Trebuchet MS"/>
          <w:color w:val="666666"/>
          <w:sz w:val="27"/>
          <w:szCs w:val="27"/>
        </w:rPr>
        <w:br/>
        <w:t>cucumber,</w:t>
      </w:r>
      <w:r w:rsidRPr="00184600">
        <w:rPr>
          <w:rFonts w:ascii="Trebuchet MS" w:eastAsia="Times New Roman" w:hAnsi="Trebuchet MS" w:cs="Trebuchet MS"/>
          <w:color w:val="666666"/>
          <w:sz w:val="27"/>
          <w:szCs w:val="27"/>
        </w:rPr>
        <w:t> </w:t>
      </w:r>
      <w:r w:rsidRPr="00184600">
        <w:rPr>
          <w:rFonts w:ascii="Trebuchet MS" w:eastAsia="Times New Roman" w:hAnsi="Trebuchet MS"/>
          <w:color w:val="666666"/>
          <w:sz w:val="27"/>
          <w:szCs w:val="27"/>
        </w:rPr>
        <w:t xml:space="preserve">here </w:t>
      </w:r>
      <w:r w:rsidRPr="00184600">
        <w:rPr>
          <w:rFonts w:ascii="Trebuchet MS" w:eastAsia="Times New Roman" w:hAnsi="Trebuchet MS" w:cs="Trebuchet MS"/>
          <w:color w:val="666666"/>
          <w:sz w:val="27"/>
          <w:szCs w:val="27"/>
        </w:rPr>
        <w:t>‘</w:t>
      </w:r>
      <w:r w:rsidRPr="00184600">
        <w:rPr>
          <w:rFonts w:ascii="Trebuchet MS" w:eastAsia="Times New Roman" w:hAnsi="Trebuchet MS"/>
          <w:color w:val="666666"/>
          <w:sz w:val="27"/>
          <w:szCs w:val="27"/>
        </w:rPr>
        <w:t>urva</w:t>
      </w:r>
      <w:r w:rsidRPr="00184600">
        <w:rPr>
          <w:rFonts w:ascii="Trebuchet MS" w:eastAsia="Times New Roman" w:hAnsi="Trebuchet MS" w:cs="Trebuchet MS"/>
          <w:color w:val="666666"/>
          <w:sz w:val="27"/>
          <w:szCs w:val="27"/>
        </w:rPr>
        <w:t>’</w:t>
      </w:r>
      <w:r w:rsidRPr="00184600">
        <w:rPr>
          <w:rFonts w:ascii="Trebuchet MS" w:eastAsia="Times New Roman" w:hAnsi="Trebuchet MS"/>
          <w:color w:val="666666"/>
          <w:sz w:val="27"/>
          <w:szCs w:val="27"/>
        </w:rPr>
        <w:t xml:space="preserve"> means </w:t>
      </w:r>
      <w:r w:rsidRPr="00184600">
        <w:rPr>
          <w:rFonts w:ascii="Trebuchet MS" w:eastAsia="Times New Roman" w:hAnsi="Trebuchet MS" w:cs="Trebuchet MS"/>
          <w:color w:val="666666"/>
          <w:sz w:val="27"/>
          <w:szCs w:val="27"/>
        </w:rPr>
        <w:t>‘</w:t>
      </w:r>
      <w:proofErr w:type="spellStart"/>
      <w:r w:rsidRPr="00184600">
        <w:rPr>
          <w:rFonts w:ascii="Trebuchet MS" w:eastAsia="Times New Roman" w:hAnsi="Trebuchet MS"/>
          <w:color w:val="666666"/>
          <w:sz w:val="27"/>
          <w:szCs w:val="27"/>
        </w:rPr>
        <w:t>vishal</w:t>
      </w:r>
      <w:proofErr w:type="spellEnd"/>
      <w:r w:rsidRPr="00184600">
        <w:rPr>
          <w:rFonts w:ascii="Trebuchet MS" w:eastAsia="Times New Roman" w:hAnsi="Trebuchet MS" w:cs="Trebuchet MS"/>
          <w:color w:val="666666"/>
          <w:sz w:val="27"/>
          <w:szCs w:val="27"/>
        </w:rPr>
        <w:t>’</w:t>
      </w:r>
      <w:r w:rsidRPr="00184600">
        <w:rPr>
          <w:rFonts w:ascii="Trebuchet MS" w:eastAsia="Times New Roman" w:hAnsi="Trebuchet MS"/>
          <w:color w:val="666666"/>
          <w:sz w:val="27"/>
          <w:szCs w:val="27"/>
        </w:rPr>
        <w:t xml:space="preserve"> or big, powerful or deadly. </w:t>
      </w:r>
      <w:r w:rsidRPr="00184600">
        <w:rPr>
          <w:rFonts w:ascii="Trebuchet MS" w:eastAsia="Times New Roman" w:hAnsi="Trebuchet MS" w:cs="Trebuchet MS"/>
          <w:color w:val="666666"/>
          <w:sz w:val="27"/>
          <w:szCs w:val="27"/>
        </w:rPr>
        <w:t>‘</w:t>
      </w:r>
      <w:proofErr w:type="spellStart"/>
      <w:r w:rsidRPr="00184600">
        <w:rPr>
          <w:rFonts w:ascii="Trebuchet MS" w:eastAsia="Times New Roman" w:hAnsi="Trebuchet MS"/>
          <w:color w:val="666666"/>
          <w:sz w:val="27"/>
          <w:szCs w:val="27"/>
        </w:rPr>
        <w:t>Arukam</w:t>
      </w:r>
      <w:proofErr w:type="spellEnd"/>
      <w:r w:rsidRPr="00184600">
        <w:rPr>
          <w:rFonts w:ascii="Trebuchet MS" w:eastAsia="Times New Roman" w:hAnsi="Trebuchet MS" w:cs="Trebuchet MS"/>
          <w:color w:val="666666"/>
          <w:sz w:val="27"/>
          <w:szCs w:val="27"/>
        </w:rPr>
        <w:t>’</w:t>
      </w:r>
      <w:r w:rsidRPr="00184600">
        <w:rPr>
          <w:rFonts w:ascii="Trebuchet MS" w:eastAsia="Times New Roman" w:hAnsi="Trebuchet MS"/>
          <w:color w:val="666666"/>
          <w:sz w:val="27"/>
          <w:szCs w:val="27"/>
        </w:rPr>
        <w:t xml:space="preserve"> means disease. Thus </w:t>
      </w:r>
      <w:r w:rsidRPr="00184600">
        <w:rPr>
          <w:rFonts w:ascii="Trebuchet MS" w:eastAsia="Times New Roman" w:hAnsi="Trebuchet MS" w:cs="Trebuchet MS"/>
          <w:color w:val="666666"/>
          <w:sz w:val="27"/>
          <w:szCs w:val="27"/>
        </w:rPr>
        <w:t>‘</w:t>
      </w:r>
      <w:proofErr w:type="spellStart"/>
      <w:r w:rsidRPr="00184600">
        <w:rPr>
          <w:rFonts w:ascii="Trebuchet MS" w:eastAsia="Times New Roman" w:hAnsi="Trebuchet MS"/>
          <w:color w:val="666666"/>
          <w:sz w:val="27"/>
          <w:szCs w:val="27"/>
        </w:rPr>
        <w:t>urvarukam</w:t>
      </w:r>
      <w:proofErr w:type="spellEnd"/>
      <w:r w:rsidRPr="00184600">
        <w:rPr>
          <w:rFonts w:ascii="Trebuchet MS" w:eastAsia="Times New Roman" w:hAnsi="Trebuchet MS"/>
          <w:color w:val="666666"/>
          <w:sz w:val="27"/>
          <w:szCs w:val="27"/>
        </w:rPr>
        <w:t xml:space="preserve"> means deadly and overpowering diseases. The pumpkin or cucumber interpretation is given to show detachment. The diseases are those caused by the negative effects of the three </w:t>
      </w:r>
      <w:proofErr w:type="spellStart"/>
      <w:r w:rsidRPr="00184600">
        <w:rPr>
          <w:rFonts w:ascii="Trebuchet MS" w:eastAsia="Times New Roman" w:hAnsi="Trebuchet MS"/>
          <w:color w:val="666666"/>
          <w:sz w:val="27"/>
          <w:szCs w:val="27"/>
        </w:rPr>
        <w:t>gunas</w:t>
      </w:r>
      <w:proofErr w:type="spellEnd"/>
      <w:r w:rsidRPr="00184600">
        <w:rPr>
          <w:rFonts w:ascii="Trebuchet MS" w:eastAsia="Times New Roman" w:hAnsi="Trebuchet MS"/>
          <w:color w:val="666666"/>
          <w:sz w:val="27"/>
          <w:szCs w:val="27"/>
        </w:rPr>
        <w:t xml:space="preserve"> and therefore (a) ‘avidya’ – ignorance or falsehood and (b) ‘</w:t>
      </w:r>
      <w:proofErr w:type="spellStart"/>
      <w:r w:rsidRPr="00184600">
        <w:rPr>
          <w:rFonts w:ascii="Trebuchet MS" w:eastAsia="Times New Roman" w:hAnsi="Trebuchet MS"/>
          <w:color w:val="666666"/>
          <w:sz w:val="27"/>
          <w:szCs w:val="27"/>
        </w:rPr>
        <w:t>sadripu</w:t>
      </w:r>
      <w:proofErr w:type="spellEnd"/>
      <w:r w:rsidRPr="00184600">
        <w:rPr>
          <w:rFonts w:ascii="Trebuchet MS" w:eastAsia="Times New Roman" w:hAnsi="Trebuchet MS"/>
          <w:color w:val="666666"/>
          <w:sz w:val="27"/>
          <w:szCs w:val="27"/>
        </w:rPr>
        <w:t>’ – a constraint of the physical body.</w:t>
      </w:r>
    </w:p>
    <w:p w14:paraId="79047698" w14:textId="77777777" w:rsidR="00184600" w:rsidRPr="00184600" w:rsidRDefault="00184600" w:rsidP="00184600">
      <w:pPr>
        <w:numPr>
          <w:ilvl w:val="0"/>
          <w:numId w:val="4"/>
        </w:numPr>
        <w:shd w:val="clear" w:color="auto" w:fill="ECF4FD"/>
        <w:spacing w:before="100" w:beforeAutospacing="1" w:after="100" w:afterAutospacing="1"/>
        <w:ind w:left="765" w:right="45"/>
        <w:rPr>
          <w:rFonts w:ascii="Trebuchet MS" w:eastAsia="Times New Roman" w:hAnsi="Trebuchet MS"/>
          <w:color w:val="666666"/>
          <w:sz w:val="27"/>
          <w:szCs w:val="27"/>
        </w:rPr>
      </w:pPr>
      <w:proofErr w:type="spellStart"/>
      <w:r w:rsidRPr="00184600">
        <w:rPr>
          <w:rFonts w:ascii="Mangal" w:eastAsia="Times New Roman" w:hAnsi="Mangal" w:cs="Mangal"/>
          <w:b/>
          <w:bCs/>
          <w:color w:val="666666"/>
          <w:sz w:val="27"/>
          <w:szCs w:val="27"/>
        </w:rPr>
        <w:t>बन्धनात्</w:t>
      </w:r>
      <w:proofErr w:type="spellEnd"/>
      <w:r w:rsidRPr="00184600">
        <w:rPr>
          <w:rFonts w:ascii="Trebuchet MS" w:eastAsia="Times New Roman" w:hAnsi="Trebuchet MS"/>
          <w:b/>
          <w:bCs/>
          <w:color w:val="666666"/>
          <w:sz w:val="27"/>
          <w:szCs w:val="27"/>
        </w:rPr>
        <w:t xml:space="preserve"> (</w:t>
      </w:r>
      <w:proofErr w:type="spellStart"/>
      <w:r w:rsidRPr="00184600">
        <w:rPr>
          <w:rFonts w:ascii="Trebuchet MS" w:eastAsia="Times New Roman" w:hAnsi="Trebuchet MS"/>
          <w:b/>
          <w:bCs/>
          <w:color w:val="666666"/>
          <w:sz w:val="27"/>
          <w:szCs w:val="27"/>
        </w:rPr>
        <w:t>bandhan</w:t>
      </w:r>
      <w:r w:rsidRPr="00184600">
        <w:rPr>
          <w:rFonts w:ascii="Trebuchet MS" w:eastAsia="Times New Roman" w:hAnsi="Trebuchet MS" w:cs="Trebuchet MS"/>
          <w:b/>
          <w:bCs/>
          <w:color w:val="666666"/>
          <w:sz w:val="27"/>
          <w:szCs w:val="27"/>
        </w:rPr>
        <w:t>ā</w:t>
      </w:r>
      <w:r w:rsidRPr="00184600">
        <w:rPr>
          <w:rFonts w:ascii="Trebuchet MS" w:eastAsia="Times New Roman" w:hAnsi="Trebuchet MS"/>
          <w:b/>
          <w:bCs/>
          <w:color w:val="666666"/>
          <w:sz w:val="27"/>
          <w:szCs w:val="27"/>
        </w:rPr>
        <w:t>t</w:t>
      </w:r>
      <w:proofErr w:type="spellEnd"/>
      <w:r w:rsidRPr="00184600">
        <w:rPr>
          <w:rFonts w:ascii="Trebuchet MS" w:eastAsia="Times New Roman" w:hAnsi="Trebuchet MS"/>
          <w:b/>
          <w:bCs/>
          <w:color w:val="666666"/>
          <w:sz w:val="27"/>
          <w:szCs w:val="27"/>
        </w:rPr>
        <w:t>)</w:t>
      </w:r>
      <w:r w:rsidRPr="00184600">
        <w:rPr>
          <w:rFonts w:ascii="Trebuchet MS" w:eastAsia="Times New Roman" w:hAnsi="Trebuchet MS"/>
          <w:color w:val="666666"/>
          <w:sz w:val="27"/>
          <w:szCs w:val="27"/>
        </w:rPr>
        <w:t>=means bound down, Bondage [of Samsara or Worldly Life]'I am bound</w:t>
      </w:r>
      <w:r w:rsidRPr="00184600">
        <w:rPr>
          <w:rFonts w:ascii="Trebuchet MS" w:eastAsia="Times New Roman" w:hAnsi="Trebuchet MS"/>
          <w:color w:val="666666"/>
          <w:sz w:val="27"/>
          <w:szCs w:val="27"/>
        </w:rPr>
        <w:br/>
        <w:t>down just like a cucumber (to a vine)'.</w:t>
      </w:r>
    </w:p>
    <w:p w14:paraId="3B46A892" w14:textId="77777777" w:rsidR="00184600" w:rsidRPr="00184600" w:rsidRDefault="00184600" w:rsidP="00184600">
      <w:pPr>
        <w:numPr>
          <w:ilvl w:val="0"/>
          <w:numId w:val="4"/>
        </w:numPr>
        <w:shd w:val="clear" w:color="auto" w:fill="ECF4FD"/>
        <w:spacing w:before="100" w:beforeAutospacing="1" w:after="100" w:afterAutospacing="1"/>
        <w:ind w:left="765" w:right="45"/>
        <w:rPr>
          <w:rFonts w:ascii="Trebuchet MS" w:eastAsia="Times New Roman" w:hAnsi="Trebuchet MS"/>
          <w:color w:val="666666"/>
          <w:sz w:val="27"/>
          <w:szCs w:val="27"/>
        </w:rPr>
      </w:pPr>
      <w:proofErr w:type="spellStart"/>
      <w:r w:rsidRPr="00184600">
        <w:rPr>
          <w:rFonts w:ascii="Mangal" w:eastAsia="Times New Roman" w:hAnsi="Mangal" w:cs="Mangal"/>
          <w:b/>
          <w:bCs/>
          <w:color w:val="666666"/>
          <w:sz w:val="27"/>
          <w:szCs w:val="27"/>
        </w:rPr>
        <w:t>मृत्यु</w:t>
      </w:r>
      <w:proofErr w:type="spellEnd"/>
      <w:r w:rsidRPr="00184600">
        <w:rPr>
          <w:rFonts w:ascii="Trebuchet MS" w:eastAsia="Times New Roman" w:hAnsi="Trebuchet MS"/>
          <w:b/>
          <w:bCs/>
          <w:color w:val="666666"/>
          <w:sz w:val="27"/>
          <w:szCs w:val="27"/>
        </w:rPr>
        <w:t xml:space="preserve"> (</w:t>
      </w:r>
      <w:proofErr w:type="spellStart"/>
      <w:r w:rsidRPr="00184600">
        <w:rPr>
          <w:rFonts w:ascii="Trebuchet MS" w:eastAsia="Times New Roman" w:hAnsi="Trebuchet MS"/>
          <w:b/>
          <w:bCs/>
          <w:color w:val="666666"/>
          <w:sz w:val="27"/>
          <w:szCs w:val="27"/>
        </w:rPr>
        <w:t>mrtyu</w:t>
      </w:r>
      <w:proofErr w:type="spellEnd"/>
      <w:r w:rsidRPr="00184600">
        <w:rPr>
          <w:rFonts w:ascii="Trebuchet MS" w:eastAsia="Times New Roman" w:hAnsi="Trebuchet MS"/>
          <w:b/>
          <w:bCs/>
          <w:color w:val="666666"/>
          <w:sz w:val="27"/>
          <w:szCs w:val="27"/>
        </w:rPr>
        <w:t>)</w:t>
      </w:r>
      <w:r w:rsidRPr="00184600">
        <w:rPr>
          <w:rFonts w:ascii="Trebuchet MS" w:eastAsia="Times New Roman" w:hAnsi="Trebuchet MS"/>
          <w:color w:val="666666"/>
          <w:sz w:val="27"/>
          <w:szCs w:val="27"/>
        </w:rPr>
        <w:t> = Death</w:t>
      </w:r>
    </w:p>
    <w:p w14:paraId="20BDAC8D" w14:textId="77777777" w:rsidR="00184600" w:rsidRPr="00184600" w:rsidRDefault="00184600" w:rsidP="00184600">
      <w:pPr>
        <w:numPr>
          <w:ilvl w:val="0"/>
          <w:numId w:val="4"/>
        </w:numPr>
        <w:shd w:val="clear" w:color="auto" w:fill="ECF4FD"/>
        <w:spacing w:before="100" w:beforeAutospacing="1" w:after="100" w:afterAutospacing="1"/>
        <w:ind w:left="765" w:right="45"/>
        <w:rPr>
          <w:rFonts w:ascii="Trebuchet MS" w:eastAsia="Times New Roman" w:hAnsi="Trebuchet MS"/>
          <w:color w:val="666666"/>
          <w:sz w:val="27"/>
          <w:szCs w:val="27"/>
        </w:rPr>
      </w:pPr>
      <w:proofErr w:type="spellStart"/>
      <w:r w:rsidRPr="00184600">
        <w:rPr>
          <w:rFonts w:ascii="Mangal" w:eastAsia="Times New Roman" w:hAnsi="Mangal" w:cs="Mangal"/>
          <w:b/>
          <w:bCs/>
          <w:color w:val="666666"/>
          <w:sz w:val="27"/>
          <w:szCs w:val="27"/>
        </w:rPr>
        <w:t>मुक्षीय</w:t>
      </w:r>
      <w:proofErr w:type="spellEnd"/>
      <w:r w:rsidRPr="00184600">
        <w:rPr>
          <w:rFonts w:ascii="Trebuchet MS" w:eastAsia="Times New Roman" w:hAnsi="Trebuchet MS"/>
          <w:b/>
          <w:bCs/>
          <w:color w:val="666666"/>
          <w:sz w:val="27"/>
          <w:szCs w:val="27"/>
        </w:rPr>
        <w:t xml:space="preserve"> (</w:t>
      </w:r>
      <w:proofErr w:type="spellStart"/>
      <w:r w:rsidRPr="00184600">
        <w:rPr>
          <w:rFonts w:ascii="Trebuchet MS" w:eastAsia="Times New Roman" w:hAnsi="Trebuchet MS"/>
          <w:b/>
          <w:bCs/>
          <w:color w:val="666666"/>
          <w:sz w:val="27"/>
          <w:szCs w:val="27"/>
        </w:rPr>
        <w:t>muk</w:t>
      </w:r>
      <w:r w:rsidRPr="00184600">
        <w:rPr>
          <w:rFonts w:ascii="Calibri" w:eastAsia="Times New Roman" w:hAnsi="Calibri" w:cs="Calibri"/>
          <w:b/>
          <w:bCs/>
          <w:color w:val="666666"/>
          <w:sz w:val="27"/>
          <w:szCs w:val="27"/>
        </w:rPr>
        <w:t>ṣ</w:t>
      </w:r>
      <w:r w:rsidRPr="00184600">
        <w:rPr>
          <w:rFonts w:ascii="Trebuchet MS" w:eastAsia="Times New Roman" w:hAnsi="Trebuchet MS" w:cs="Trebuchet MS"/>
          <w:b/>
          <w:bCs/>
          <w:color w:val="666666"/>
          <w:sz w:val="27"/>
          <w:szCs w:val="27"/>
        </w:rPr>
        <w:t>ī</w:t>
      </w:r>
      <w:r w:rsidRPr="00184600">
        <w:rPr>
          <w:rFonts w:ascii="Trebuchet MS" w:eastAsia="Times New Roman" w:hAnsi="Trebuchet MS"/>
          <w:b/>
          <w:bCs/>
          <w:color w:val="666666"/>
          <w:sz w:val="27"/>
          <w:szCs w:val="27"/>
        </w:rPr>
        <w:t>ya</w:t>
      </w:r>
      <w:proofErr w:type="spellEnd"/>
      <w:r w:rsidRPr="00184600">
        <w:rPr>
          <w:rFonts w:ascii="Trebuchet MS" w:eastAsia="Times New Roman" w:hAnsi="Trebuchet MS"/>
          <w:b/>
          <w:bCs/>
          <w:color w:val="666666"/>
          <w:sz w:val="27"/>
          <w:szCs w:val="27"/>
        </w:rPr>
        <w:t>)</w:t>
      </w:r>
      <w:r w:rsidRPr="00184600">
        <w:rPr>
          <w:rFonts w:ascii="Trebuchet MS" w:eastAsia="Times New Roman" w:hAnsi="Trebuchet MS"/>
          <w:color w:val="666666"/>
          <w:sz w:val="27"/>
          <w:szCs w:val="27"/>
        </w:rPr>
        <w:t> = Liberation</w:t>
      </w:r>
    </w:p>
    <w:p w14:paraId="279169F3" w14:textId="77777777" w:rsidR="00184600" w:rsidRPr="00184600" w:rsidRDefault="00184600" w:rsidP="00184600">
      <w:pPr>
        <w:numPr>
          <w:ilvl w:val="0"/>
          <w:numId w:val="4"/>
        </w:numPr>
        <w:shd w:val="clear" w:color="auto" w:fill="ECF4FD"/>
        <w:spacing w:before="100" w:beforeAutospacing="1" w:after="100" w:afterAutospacing="1"/>
        <w:ind w:left="765" w:right="45"/>
        <w:rPr>
          <w:rFonts w:ascii="Trebuchet MS" w:eastAsia="Times New Roman" w:hAnsi="Trebuchet MS"/>
          <w:color w:val="666666"/>
          <w:sz w:val="27"/>
          <w:szCs w:val="27"/>
        </w:rPr>
      </w:pPr>
      <w:proofErr w:type="spellStart"/>
      <w:r w:rsidRPr="00184600">
        <w:rPr>
          <w:rFonts w:ascii="Mangal" w:eastAsia="Times New Roman" w:hAnsi="Mangal" w:cs="Mangal"/>
          <w:b/>
          <w:bCs/>
          <w:color w:val="666666"/>
          <w:sz w:val="27"/>
          <w:szCs w:val="27"/>
        </w:rPr>
        <w:t>मृत्योर्मुक्षीय</w:t>
      </w:r>
      <w:proofErr w:type="spellEnd"/>
      <w:r w:rsidRPr="00184600">
        <w:rPr>
          <w:rFonts w:ascii="Trebuchet MS" w:eastAsia="Times New Roman" w:hAnsi="Trebuchet MS"/>
          <w:b/>
          <w:bCs/>
          <w:color w:val="666666"/>
          <w:sz w:val="27"/>
          <w:szCs w:val="27"/>
        </w:rPr>
        <w:t xml:space="preserve"> </w:t>
      </w:r>
      <w:proofErr w:type="spellStart"/>
      <w:r w:rsidRPr="00184600">
        <w:rPr>
          <w:rFonts w:ascii="Trebuchet MS" w:eastAsia="Times New Roman" w:hAnsi="Trebuchet MS"/>
          <w:b/>
          <w:bCs/>
          <w:color w:val="666666"/>
          <w:sz w:val="27"/>
          <w:szCs w:val="27"/>
        </w:rPr>
        <w:t>m</w:t>
      </w:r>
      <w:r w:rsidRPr="00184600">
        <w:rPr>
          <w:rFonts w:ascii="Calibri" w:eastAsia="Times New Roman" w:hAnsi="Calibri" w:cs="Calibri"/>
          <w:b/>
          <w:bCs/>
          <w:color w:val="666666"/>
          <w:sz w:val="27"/>
          <w:szCs w:val="27"/>
        </w:rPr>
        <w:t>ṛ</w:t>
      </w:r>
      <w:r w:rsidRPr="00184600">
        <w:rPr>
          <w:rFonts w:ascii="Trebuchet MS" w:eastAsia="Times New Roman" w:hAnsi="Trebuchet MS"/>
          <w:b/>
          <w:bCs/>
          <w:color w:val="666666"/>
          <w:sz w:val="27"/>
          <w:szCs w:val="27"/>
        </w:rPr>
        <w:t>tyormuk</w:t>
      </w:r>
      <w:r w:rsidRPr="00184600">
        <w:rPr>
          <w:rFonts w:ascii="Calibri" w:eastAsia="Times New Roman" w:hAnsi="Calibri" w:cs="Calibri"/>
          <w:b/>
          <w:bCs/>
          <w:color w:val="666666"/>
          <w:sz w:val="27"/>
          <w:szCs w:val="27"/>
        </w:rPr>
        <w:t>ṣ</w:t>
      </w:r>
      <w:r w:rsidRPr="00184600">
        <w:rPr>
          <w:rFonts w:ascii="Trebuchet MS" w:eastAsia="Times New Roman" w:hAnsi="Trebuchet MS" w:cs="Trebuchet MS"/>
          <w:b/>
          <w:bCs/>
          <w:color w:val="666666"/>
          <w:sz w:val="27"/>
          <w:szCs w:val="27"/>
        </w:rPr>
        <w:t>ī</w:t>
      </w:r>
      <w:r w:rsidRPr="00184600">
        <w:rPr>
          <w:rFonts w:ascii="Trebuchet MS" w:eastAsia="Times New Roman" w:hAnsi="Trebuchet MS"/>
          <w:b/>
          <w:bCs/>
          <w:color w:val="666666"/>
          <w:sz w:val="27"/>
          <w:szCs w:val="27"/>
        </w:rPr>
        <w:t>ya</w:t>
      </w:r>
      <w:proofErr w:type="spellEnd"/>
      <w:r w:rsidRPr="00184600">
        <w:rPr>
          <w:rFonts w:ascii="Trebuchet MS" w:eastAsia="Times New Roman" w:hAnsi="Trebuchet MS"/>
          <w:color w:val="666666"/>
          <w:sz w:val="27"/>
          <w:szCs w:val="27"/>
        </w:rPr>
        <w:t> = Free, Liberate us from the fear of Death</w:t>
      </w:r>
    </w:p>
    <w:p w14:paraId="109A691F" w14:textId="77777777" w:rsidR="00184600" w:rsidRPr="00184600" w:rsidRDefault="00184600" w:rsidP="00184600">
      <w:pPr>
        <w:numPr>
          <w:ilvl w:val="0"/>
          <w:numId w:val="4"/>
        </w:numPr>
        <w:shd w:val="clear" w:color="auto" w:fill="ECF4FD"/>
        <w:spacing w:before="100" w:beforeAutospacing="1" w:after="100" w:afterAutospacing="1"/>
        <w:ind w:left="765" w:right="45"/>
        <w:rPr>
          <w:rFonts w:ascii="Trebuchet MS" w:eastAsia="Times New Roman" w:hAnsi="Trebuchet MS"/>
          <w:color w:val="666666"/>
          <w:sz w:val="27"/>
          <w:szCs w:val="27"/>
        </w:rPr>
      </w:pPr>
      <w:proofErr w:type="spellStart"/>
      <w:r w:rsidRPr="00184600">
        <w:rPr>
          <w:rFonts w:ascii="Mangal" w:eastAsia="Times New Roman" w:hAnsi="Mangal" w:cs="Mangal"/>
          <w:b/>
          <w:bCs/>
          <w:color w:val="666666"/>
          <w:sz w:val="27"/>
          <w:szCs w:val="27"/>
        </w:rPr>
        <w:t>मामृतात्</w:t>
      </w:r>
      <w:proofErr w:type="spellEnd"/>
      <w:r w:rsidRPr="00184600">
        <w:rPr>
          <w:rFonts w:ascii="Trebuchet MS" w:eastAsia="Times New Roman" w:hAnsi="Trebuchet MS"/>
          <w:b/>
          <w:bCs/>
          <w:color w:val="666666"/>
          <w:sz w:val="27"/>
          <w:szCs w:val="27"/>
        </w:rPr>
        <w:t xml:space="preserve"> (Maa-</w:t>
      </w:r>
      <w:proofErr w:type="spellStart"/>
      <w:r w:rsidRPr="00184600">
        <w:rPr>
          <w:rFonts w:ascii="Trebuchet MS" w:eastAsia="Times New Roman" w:hAnsi="Trebuchet MS"/>
          <w:b/>
          <w:bCs/>
          <w:color w:val="666666"/>
          <w:sz w:val="27"/>
          <w:szCs w:val="27"/>
        </w:rPr>
        <w:t>Amrtaat</w:t>
      </w:r>
      <w:proofErr w:type="spellEnd"/>
      <w:r w:rsidRPr="00184600">
        <w:rPr>
          <w:rFonts w:ascii="Trebuchet MS" w:eastAsia="Times New Roman" w:hAnsi="Trebuchet MS"/>
          <w:b/>
          <w:bCs/>
          <w:color w:val="666666"/>
          <w:sz w:val="27"/>
          <w:szCs w:val="27"/>
        </w:rPr>
        <w:t>)</w:t>
      </w:r>
      <w:r w:rsidRPr="00184600">
        <w:rPr>
          <w:rFonts w:ascii="Trebuchet MS" w:eastAsia="Times New Roman" w:hAnsi="Trebuchet MS"/>
          <w:color w:val="666666"/>
          <w:sz w:val="27"/>
          <w:szCs w:val="27"/>
        </w:rPr>
        <w:t>: Liberate us from the death (for the sake of Immortality); </w:t>
      </w:r>
      <w:proofErr w:type="spellStart"/>
      <w:r w:rsidRPr="00184600">
        <w:rPr>
          <w:rFonts w:ascii="Mangal" w:eastAsia="Times New Roman" w:hAnsi="Mangal" w:cs="Mangal"/>
          <w:b/>
          <w:bCs/>
          <w:color w:val="666666"/>
          <w:sz w:val="27"/>
          <w:szCs w:val="27"/>
        </w:rPr>
        <w:t>मा</w:t>
      </w:r>
      <w:proofErr w:type="spellEnd"/>
      <w:r w:rsidRPr="00184600">
        <w:rPr>
          <w:rFonts w:ascii="Trebuchet MS" w:eastAsia="Times New Roman" w:hAnsi="Trebuchet MS"/>
          <w:b/>
          <w:bCs/>
          <w:color w:val="666666"/>
          <w:sz w:val="27"/>
          <w:szCs w:val="27"/>
        </w:rPr>
        <w:t xml:space="preserve"> (Maa)</w:t>
      </w:r>
      <w:r w:rsidRPr="00184600">
        <w:rPr>
          <w:rFonts w:ascii="Trebuchet MS" w:eastAsia="Times New Roman" w:hAnsi="Trebuchet MS"/>
          <w:color w:val="666666"/>
          <w:sz w:val="27"/>
          <w:szCs w:val="27"/>
        </w:rPr>
        <w:t> = Not, </w:t>
      </w:r>
      <w:proofErr w:type="spellStart"/>
      <w:r w:rsidRPr="00184600">
        <w:rPr>
          <w:rFonts w:ascii="Mangal" w:eastAsia="Times New Roman" w:hAnsi="Mangal" w:cs="Mangal"/>
          <w:b/>
          <w:bCs/>
          <w:color w:val="666666"/>
          <w:sz w:val="27"/>
          <w:szCs w:val="27"/>
        </w:rPr>
        <w:t>अमृत</w:t>
      </w:r>
      <w:proofErr w:type="spellEnd"/>
      <w:r w:rsidRPr="00184600">
        <w:rPr>
          <w:rFonts w:ascii="Trebuchet MS" w:eastAsia="Times New Roman" w:hAnsi="Trebuchet MS"/>
          <w:b/>
          <w:bCs/>
          <w:color w:val="666666"/>
          <w:sz w:val="27"/>
          <w:szCs w:val="27"/>
        </w:rPr>
        <w:t xml:space="preserve"> (</w:t>
      </w:r>
      <w:proofErr w:type="spellStart"/>
      <w:r w:rsidRPr="00184600">
        <w:rPr>
          <w:rFonts w:ascii="Trebuchet MS" w:eastAsia="Times New Roman" w:hAnsi="Trebuchet MS"/>
          <w:b/>
          <w:bCs/>
          <w:color w:val="666666"/>
          <w:sz w:val="27"/>
          <w:szCs w:val="27"/>
        </w:rPr>
        <w:t>Amrta</w:t>
      </w:r>
      <w:proofErr w:type="spellEnd"/>
      <w:r w:rsidRPr="00184600">
        <w:rPr>
          <w:rFonts w:ascii="Trebuchet MS" w:eastAsia="Times New Roman" w:hAnsi="Trebuchet MS"/>
          <w:b/>
          <w:bCs/>
          <w:color w:val="666666"/>
          <w:sz w:val="27"/>
          <w:szCs w:val="27"/>
        </w:rPr>
        <w:t>)</w:t>
      </w:r>
      <w:r w:rsidRPr="00184600">
        <w:rPr>
          <w:rFonts w:ascii="Trebuchet MS" w:eastAsia="Times New Roman" w:hAnsi="Trebuchet MS"/>
          <w:color w:val="666666"/>
          <w:sz w:val="27"/>
          <w:szCs w:val="27"/>
        </w:rPr>
        <w:t> = Immortal</w:t>
      </w:r>
    </w:p>
    <w:p w14:paraId="23F21488" w14:textId="77777777" w:rsidR="00184600" w:rsidRDefault="00184600"/>
    <w:sectPr w:rsidR="001846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66148"/>
    <w:multiLevelType w:val="multilevel"/>
    <w:tmpl w:val="BF8E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4C3C08"/>
    <w:multiLevelType w:val="multilevel"/>
    <w:tmpl w:val="78722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7231CE"/>
    <w:multiLevelType w:val="multilevel"/>
    <w:tmpl w:val="B60EB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02562D"/>
    <w:multiLevelType w:val="multilevel"/>
    <w:tmpl w:val="84541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07F6"/>
    <w:rsid w:val="00184600"/>
    <w:rsid w:val="004A6812"/>
    <w:rsid w:val="009607F6"/>
    <w:rsid w:val="00A21A26"/>
    <w:rsid w:val="00B35F73"/>
    <w:rsid w:val="00D17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01B8B"/>
  <w15:docId w15:val="{1BE1D0FB-7569-493F-819B-BF6733CCD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A26"/>
    <w:rPr>
      <w:sz w:val="24"/>
      <w:szCs w:val="24"/>
    </w:rPr>
  </w:style>
  <w:style w:type="paragraph" w:styleId="Heading1">
    <w:name w:val="heading 1"/>
    <w:basedOn w:val="Normal"/>
    <w:next w:val="Normal"/>
    <w:link w:val="Heading1Char"/>
    <w:uiPriority w:val="9"/>
    <w:qFormat/>
    <w:rsid w:val="00A21A26"/>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A21A26"/>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A21A26"/>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A21A26"/>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A21A26"/>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A21A26"/>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A21A26"/>
    <w:pPr>
      <w:spacing w:before="240" w:after="60"/>
      <w:outlineLvl w:val="6"/>
    </w:pPr>
  </w:style>
  <w:style w:type="paragraph" w:styleId="Heading8">
    <w:name w:val="heading 8"/>
    <w:basedOn w:val="Normal"/>
    <w:next w:val="Normal"/>
    <w:link w:val="Heading8Char"/>
    <w:uiPriority w:val="9"/>
    <w:semiHidden/>
    <w:unhideWhenUsed/>
    <w:qFormat/>
    <w:rsid w:val="00A21A26"/>
    <w:pPr>
      <w:spacing w:before="240" w:after="60"/>
      <w:outlineLvl w:val="7"/>
    </w:pPr>
    <w:rPr>
      <w:i/>
      <w:iCs/>
    </w:rPr>
  </w:style>
  <w:style w:type="paragraph" w:styleId="Heading9">
    <w:name w:val="heading 9"/>
    <w:basedOn w:val="Normal"/>
    <w:next w:val="Normal"/>
    <w:link w:val="Heading9Char"/>
    <w:uiPriority w:val="9"/>
    <w:semiHidden/>
    <w:unhideWhenUsed/>
    <w:qFormat/>
    <w:rsid w:val="00A21A26"/>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A26"/>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A21A26"/>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A21A26"/>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A21A26"/>
    <w:rPr>
      <w:b/>
      <w:bCs/>
      <w:sz w:val="28"/>
      <w:szCs w:val="28"/>
    </w:rPr>
  </w:style>
  <w:style w:type="character" w:customStyle="1" w:styleId="Heading5Char">
    <w:name w:val="Heading 5 Char"/>
    <w:basedOn w:val="DefaultParagraphFont"/>
    <w:link w:val="Heading5"/>
    <w:uiPriority w:val="9"/>
    <w:semiHidden/>
    <w:rsid w:val="00A21A26"/>
    <w:rPr>
      <w:b/>
      <w:bCs/>
      <w:i/>
      <w:iCs/>
      <w:sz w:val="26"/>
      <w:szCs w:val="26"/>
    </w:rPr>
  </w:style>
  <w:style w:type="character" w:customStyle="1" w:styleId="Heading6Char">
    <w:name w:val="Heading 6 Char"/>
    <w:basedOn w:val="DefaultParagraphFont"/>
    <w:link w:val="Heading6"/>
    <w:uiPriority w:val="9"/>
    <w:semiHidden/>
    <w:rsid w:val="00A21A26"/>
    <w:rPr>
      <w:b/>
      <w:bCs/>
    </w:rPr>
  </w:style>
  <w:style w:type="character" w:customStyle="1" w:styleId="Heading7Char">
    <w:name w:val="Heading 7 Char"/>
    <w:basedOn w:val="DefaultParagraphFont"/>
    <w:link w:val="Heading7"/>
    <w:uiPriority w:val="9"/>
    <w:semiHidden/>
    <w:rsid w:val="00A21A26"/>
    <w:rPr>
      <w:sz w:val="24"/>
      <w:szCs w:val="24"/>
    </w:rPr>
  </w:style>
  <w:style w:type="character" w:customStyle="1" w:styleId="Heading8Char">
    <w:name w:val="Heading 8 Char"/>
    <w:basedOn w:val="DefaultParagraphFont"/>
    <w:link w:val="Heading8"/>
    <w:uiPriority w:val="9"/>
    <w:semiHidden/>
    <w:rsid w:val="00A21A26"/>
    <w:rPr>
      <w:i/>
      <w:iCs/>
      <w:sz w:val="24"/>
      <w:szCs w:val="24"/>
    </w:rPr>
  </w:style>
  <w:style w:type="character" w:customStyle="1" w:styleId="Heading9Char">
    <w:name w:val="Heading 9 Char"/>
    <w:basedOn w:val="DefaultParagraphFont"/>
    <w:link w:val="Heading9"/>
    <w:uiPriority w:val="9"/>
    <w:semiHidden/>
    <w:rsid w:val="00A21A26"/>
    <w:rPr>
      <w:rFonts w:asciiTheme="majorHAnsi" w:eastAsiaTheme="majorEastAsia" w:hAnsiTheme="majorHAnsi"/>
    </w:rPr>
  </w:style>
  <w:style w:type="paragraph" w:styleId="Title">
    <w:name w:val="Title"/>
    <w:basedOn w:val="Normal"/>
    <w:next w:val="Normal"/>
    <w:link w:val="TitleChar"/>
    <w:uiPriority w:val="10"/>
    <w:qFormat/>
    <w:rsid w:val="00A21A26"/>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A21A26"/>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A21A26"/>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A21A26"/>
    <w:rPr>
      <w:rFonts w:asciiTheme="majorHAnsi" w:eastAsiaTheme="majorEastAsia" w:hAnsiTheme="majorHAnsi"/>
      <w:sz w:val="24"/>
      <w:szCs w:val="24"/>
    </w:rPr>
  </w:style>
  <w:style w:type="character" w:styleId="Strong">
    <w:name w:val="Strong"/>
    <w:basedOn w:val="DefaultParagraphFont"/>
    <w:uiPriority w:val="22"/>
    <w:qFormat/>
    <w:rsid w:val="00A21A26"/>
    <w:rPr>
      <w:b/>
      <w:bCs/>
    </w:rPr>
  </w:style>
  <w:style w:type="character" w:styleId="Emphasis">
    <w:name w:val="Emphasis"/>
    <w:basedOn w:val="DefaultParagraphFont"/>
    <w:uiPriority w:val="20"/>
    <w:qFormat/>
    <w:rsid w:val="00A21A26"/>
    <w:rPr>
      <w:rFonts w:asciiTheme="minorHAnsi" w:hAnsiTheme="minorHAnsi"/>
      <w:b/>
      <w:i/>
      <w:iCs/>
    </w:rPr>
  </w:style>
  <w:style w:type="paragraph" w:styleId="NoSpacing">
    <w:name w:val="No Spacing"/>
    <w:basedOn w:val="Normal"/>
    <w:uiPriority w:val="1"/>
    <w:qFormat/>
    <w:rsid w:val="00A21A26"/>
    <w:rPr>
      <w:szCs w:val="32"/>
    </w:rPr>
  </w:style>
  <w:style w:type="paragraph" w:styleId="ListParagraph">
    <w:name w:val="List Paragraph"/>
    <w:basedOn w:val="Normal"/>
    <w:uiPriority w:val="34"/>
    <w:qFormat/>
    <w:rsid w:val="00A21A26"/>
    <w:pPr>
      <w:ind w:left="720"/>
      <w:contextualSpacing/>
    </w:pPr>
  </w:style>
  <w:style w:type="paragraph" w:styleId="Quote">
    <w:name w:val="Quote"/>
    <w:basedOn w:val="Normal"/>
    <w:next w:val="Normal"/>
    <w:link w:val="QuoteChar"/>
    <w:uiPriority w:val="29"/>
    <w:qFormat/>
    <w:rsid w:val="00A21A26"/>
    <w:rPr>
      <w:i/>
    </w:rPr>
  </w:style>
  <w:style w:type="character" w:customStyle="1" w:styleId="QuoteChar">
    <w:name w:val="Quote Char"/>
    <w:basedOn w:val="DefaultParagraphFont"/>
    <w:link w:val="Quote"/>
    <w:uiPriority w:val="29"/>
    <w:rsid w:val="00A21A26"/>
    <w:rPr>
      <w:i/>
      <w:sz w:val="24"/>
      <w:szCs w:val="24"/>
    </w:rPr>
  </w:style>
  <w:style w:type="paragraph" w:styleId="IntenseQuote">
    <w:name w:val="Intense Quote"/>
    <w:basedOn w:val="Normal"/>
    <w:next w:val="Normal"/>
    <w:link w:val="IntenseQuoteChar"/>
    <w:uiPriority w:val="30"/>
    <w:qFormat/>
    <w:rsid w:val="00A21A26"/>
    <w:pPr>
      <w:ind w:left="720" w:right="720"/>
    </w:pPr>
    <w:rPr>
      <w:b/>
      <w:i/>
      <w:szCs w:val="22"/>
    </w:rPr>
  </w:style>
  <w:style w:type="character" w:customStyle="1" w:styleId="IntenseQuoteChar">
    <w:name w:val="Intense Quote Char"/>
    <w:basedOn w:val="DefaultParagraphFont"/>
    <w:link w:val="IntenseQuote"/>
    <w:uiPriority w:val="30"/>
    <w:rsid w:val="00A21A26"/>
    <w:rPr>
      <w:b/>
      <w:i/>
      <w:sz w:val="24"/>
    </w:rPr>
  </w:style>
  <w:style w:type="character" w:styleId="SubtleEmphasis">
    <w:name w:val="Subtle Emphasis"/>
    <w:uiPriority w:val="19"/>
    <w:qFormat/>
    <w:rsid w:val="00A21A26"/>
    <w:rPr>
      <w:i/>
      <w:color w:val="5A5A5A" w:themeColor="text1" w:themeTint="A5"/>
    </w:rPr>
  </w:style>
  <w:style w:type="character" w:styleId="IntenseEmphasis">
    <w:name w:val="Intense Emphasis"/>
    <w:basedOn w:val="DefaultParagraphFont"/>
    <w:uiPriority w:val="21"/>
    <w:qFormat/>
    <w:rsid w:val="00A21A26"/>
    <w:rPr>
      <w:b/>
      <w:i/>
      <w:sz w:val="24"/>
      <w:szCs w:val="24"/>
      <w:u w:val="single"/>
    </w:rPr>
  </w:style>
  <w:style w:type="character" w:styleId="SubtleReference">
    <w:name w:val="Subtle Reference"/>
    <w:basedOn w:val="DefaultParagraphFont"/>
    <w:uiPriority w:val="31"/>
    <w:qFormat/>
    <w:rsid w:val="00A21A26"/>
    <w:rPr>
      <w:sz w:val="24"/>
      <w:szCs w:val="24"/>
      <w:u w:val="single"/>
    </w:rPr>
  </w:style>
  <w:style w:type="character" w:styleId="IntenseReference">
    <w:name w:val="Intense Reference"/>
    <w:basedOn w:val="DefaultParagraphFont"/>
    <w:uiPriority w:val="32"/>
    <w:qFormat/>
    <w:rsid w:val="00A21A26"/>
    <w:rPr>
      <w:b/>
      <w:sz w:val="24"/>
      <w:u w:val="single"/>
    </w:rPr>
  </w:style>
  <w:style w:type="character" w:styleId="BookTitle">
    <w:name w:val="Book Title"/>
    <w:basedOn w:val="DefaultParagraphFont"/>
    <w:uiPriority w:val="33"/>
    <w:qFormat/>
    <w:rsid w:val="00A21A26"/>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A21A26"/>
    <w:pPr>
      <w:outlineLvl w:val="9"/>
    </w:pPr>
  </w:style>
  <w:style w:type="character" w:customStyle="1" w:styleId="unicode">
    <w:name w:val="unicode"/>
    <w:basedOn w:val="DefaultParagraphFont"/>
    <w:rsid w:val="009607F6"/>
  </w:style>
  <w:style w:type="character" w:styleId="Hyperlink">
    <w:name w:val="Hyperlink"/>
    <w:basedOn w:val="DefaultParagraphFont"/>
    <w:uiPriority w:val="99"/>
    <w:semiHidden/>
    <w:unhideWhenUsed/>
    <w:rsid w:val="009607F6"/>
    <w:rPr>
      <w:color w:val="0000FF"/>
      <w:u w:val="single"/>
    </w:rPr>
  </w:style>
  <w:style w:type="paragraph" w:styleId="BalloonText">
    <w:name w:val="Balloon Text"/>
    <w:basedOn w:val="Normal"/>
    <w:link w:val="BalloonTextChar"/>
    <w:uiPriority w:val="99"/>
    <w:semiHidden/>
    <w:unhideWhenUsed/>
    <w:rsid w:val="009607F6"/>
    <w:rPr>
      <w:rFonts w:ascii="Tahoma" w:hAnsi="Tahoma" w:cs="Tahoma"/>
      <w:sz w:val="16"/>
      <w:szCs w:val="16"/>
    </w:rPr>
  </w:style>
  <w:style w:type="character" w:customStyle="1" w:styleId="BalloonTextChar">
    <w:name w:val="Balloon Text Char"/>
    <w:basedOn w:val="DefaultParagraphFont"/>
    <w:link w:val="BalloonText"/>
    <w:uiPriority w:val="99"/>
    <w:semiHidden/>
    <w:rsid w:val="009607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08008">
      <w:bodyDiv w:val="1"/>
      <w:marLeft w:val="0"/>
      <w:marRight w:val="0"/>
      <w:marTop w:val="0"/>
      <w:marBottom w:val="0"/>
      <w:divBdr>
        <w:top w:val="none" w:sz="0" w:space="0" w:color="auto"/>
        <w:left w:val="none" w:sz="0" w:space="0" w:color="auto"/>
        <w:bottom w:val="none" w:sz="0" w:space="0" w:color="auto"/>
        <w:right w:val="none" w:sz="0" w:space="0" w:color="auto"/>
      </w:divBdr>
    </w:div>
    <w:div w:id="175967315">
      <w:bodyDiv w:val="1"/>
      <w:marLeft w:val="0"/>
      <w:marRight w:val="0"/>
      <w:marTop w:val="0"/>
      <w:marBottom w:val="0"/>
      <w:divBdr>
        <w:top w:val="none" w:sz="0" w:space="0" w:color="auto"/>
        <w:left w:val="none" w:sz="0" w:space="0" w:color="auto"/>
        <w:bottom w:val="none" w:sz="0" w:space="0" w:color="auto"/>
        <w:right w:val="none" w:sz="0" w:space="0" w:color="auto"/>
      </w:divBdr>
    </w:div>
    <w:div w:id="1177304575">
      <w:bodyDiv w:val="1"/>
      <w:marLeft w:val="0"/>
      <w:marRight w:val="0"/>
      <w:marTop w:val="0"/>
      <w:marBottom w:val="0"/>
      <w:divBdr>
        <w:top w:val="none" w:sz="0" w:space="0" w:color="auto"/>
        <w:left w:val="none" w:sz="0" w:space="0" w:color="auto"/>
        <w:bottom w:val="none" w:sz="0" w:space="0" w:color="auto"/>
        <w:right w:val="none" w:sz="0" w:space="0" w:color="auto"/>
      </w:divBdr>
    </w:div>
    <w:div w:id="1935891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en.wikipedia.org/wiki/Cucumbe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760</TotalTime>
  <Pages>2</Pages>
  <Words>423</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Preferred Organization</Company>
  <LinksUpToDate>false</LinksUpToDate>
  <CharactersWithSpaces>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Preferred User</dc:creator>
  <cp:lastModifiedBy>Preferred User</cp:lastModifiedBy>
  <cp:revision>2</cp:revision>
  <cp:lastPrinted>2012-05-31T06:08:00Z</cp:lastPrinted>
  <dcterms:created xsi:type="dcterms:W3CDTF">2012-05-31T06:06:00Z</dcterms:created>
  <dcterms:modified xsi:type="dcterms:W3CDTF">2025-11-28T20:14:00Z</dcterms:modified>
</cp:coreProperties>
</file>